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B2FE2" w14:textId="77777777" w:rsidR="003D2E81" w:rsidRPr="006A70B6" w:rsidRDefault="003D2E81" w:rsidP="003D2E81">
      <w:pPr>
        <w:ind w:left="4248" w:firstLine="708"/>
        <w:jc w:val="both"/>
        <w:outlineLvl w:val="0"/>
        <w:rPr>
          <w:rFonts w:ascii="Times New Roman" w:hAnsi="Times New Roman" w:cs="Times New Roman"/>
          <w:sz w:val="24"/>
          <w:szCs w:val="24"/>
        </w:rPr>
      </w:pPr>
      <w:r w:rsidRPr="006A70B6">
        <w:rPr>
          <w:rFonts w:ascii="Times New Roman" w:hAnsi="Times New Roman" w:cs="Times New Roman"/>
          <w:sz w:val="24"/>
          <w:szCs w:val="24"/>
        </w:rPr>
        <w:t>Lisa 1</w:t>
      </w:r>
    </w:p>
    <w:p w14:paraId="5A78C4B8" w14:textId="77777777" w:rsidR="003D2E81" w:rsidRPr="006A70B6" w:rsidRDefault="003D2E81" w:rsidP="003D2E81">
      <w:pPr>
        <w:ind w:left="4956"/>
        <w:jc w:val="both"/>
        <w:outlineLvl w:val="0"/>
        <w:rPr>
          <w:rFonts w:ascii="Times New Roman" w:hAnsi="Times New Roman" w:cs="Times New Roman"/>
          <w:sz w:val="24"/>
          <w:szCs w:val="24"/>
        </w:rPr>
      </w:pPr>
      <w:r w:rsidRPr="006A70B6">
        <w:rPr>
          <w:rFonts w:ascii="Times New Roman" w:hAnsi="Times New Roman" w:cs="Times New Roman"/>
          <w:sz w:val="24"/>
          <w:szCs w:val="24"/>
        </w:rPr>
        <w:t>RMK ja _______ vahelise __.__.2026.a töövõtulepingu nr _______ juurde</w:t>
      </w:r>
    </w:p>
    <w:p w14:paraId="35598FCF" w14:textId="77777777" w:rsidR="003D2E81" w:rsidRPr="006A70B6" w:rsidRDefault="003D2E81" w:rsidP="00350A1D">
      <w:pPr>
        <w:jc w:val="both"/>
        <w:rPr>
          <w:rFonts w:ascii="Times New Roman" w:hAnsi="Times New Roman" w:cs="Times New Roman"/>
          <w:b/>
          <w:bCs/>
          <w:i/>
          <w:iCs/>
          <w:sz w:val="24"/>
          <w:szCs w:val="24"/>
        </w:rPr>
      </w:pPr>
    </w:p>
    <w:p w14:paraId="2A1B2DED" w14:textId="24C85B0C" w:rsidR="00C22E93" w:rsidRPr="006A70B6" w:rsidRDefault="00C22E93" w:rsidP="00350A1D">
      <w:pPr>
        <w:jc w:val="both"/>
        <w:rPr>
          <w:rFonts w:ascii="Times New Roman" w:hAnsi="Times New Roman" w:cs="Times New Roman"/>
          <w:b/>
          <w:bCs/>
          <w:i/>
          <w:iCs/>
          <w:sz w:val="24"/>
          <w:szCs w:val="24"/>
        </w:rPr>
      </w:pPr>
      <w:r w:rsidRPr="006A70B6">
        <w:rPr>
          <w:rFonts w:ascii="Times New Roman" w:hAnsi="Times New Roman" w:cs="Times New Roman"/>
          <w:b/>
          <w:bCs/>
          <w:i/>
          <w:iCs/>
          <w:sz w:val="24"/>
          <w:szCs w:val="24"/>
        </w:rPr>
        <w:t>TEHNILINE KIRJELDUS</w:t>
      </w:r>
    </w:p>
    <w:p w14:paraId="0056DD51" w14:textId="1A94EE17" w:rsidR="00C22E93" w:rsidRPr="006A70B6" w:rsidRDefault="00C22E93" w:rsidP="003B1CA4">
      <w:pPr>
        <w:pStyle w:val="ListParagraph"/>
        <w:numPr>
          <w:ilvl w:val="0"/>
          <w:numId w:val="10"/>
        </w:numPr>
        <w:spacing w:after="120" w:line="240" w:lineRule="auto"/>
        <w:ind w:left="0" w:firstLine="0"/>
        <w:contextualSpacing w:val="0"/>
        <w:jc w:val="both"/>
        <w:rPr>
          <w:rFonts w:ascii="Times New Roman" w:hAnsi="Times New Roman" w:cs="Times New Roman"/>
          <w:sz w:val="24"/>
          <w:szCs w:val="24"/>
        </w:rPr>
      </w:pPr>
      <w:r w:rsidRPr="006A70B6">
        <w:rPr>
          <w:rFonts w:ascii="Times New Roman" w:hAnsi="Times New Roman" w:cs="Times New Roman"/>
          <w:sz w:val="24"/>
          <w:szCs w:val="24"/>
        </w:rPr>
        <w:t xml:space="preserve">Käesoleva hanke eesmärgiks on </w:t>
      </w:r>
      <w:r w:rsidR="00127145" w:rsidRPr="006A70B6">
        <w:rPr>
          <w:rFonts w:ascii="Times New Roman" w:hAnsi="Times New Roman" w:cs="Times New Roman"/>
          <w:sz w:val="24"/>
          <w:szCs w:val="24"/>
        </w:rPr>
        <w:t xml:space="preserve">Sangaste metsapargi raja taristu rekonstrueerimine </w:t>
      </w:r>
    </w:p>
    <w:p w14:paraId="6B8A96A7" w14:textId="0A4E1936" w:rsidR="001A7CFD" w:rsidRPr="006A70B6" w:rsidRDefault="00C22E93" w:rsidP="003B1CA4">
      <w:pPr>
        <w:pStyle w:val="ListParagraph"/>
        <w:numPr>
          <w:ilvl w:val="0"/>
          <w:numId w:val="10"/>
        </w:numPr>
        <w:spacing w:after="120"/>
        <w:ind w:left="0" w:firstLine="0"/>
        <w:contextualSpacing w:val="0"/>
        <w:jc w:val="both"/>
        <w:rPr>
          <w:rFonts w:ascii="Times New Roman" w:hAnsi="Times New Roman" w:cs="Times New Roman"/>
          <w:sz w:val="24"/>
          <w:szCs w:val="24"/>
        </w:rPr>
      </w:pPr>
      <w:r w:rsidRPr="006A70B6">
        <w:rPr>
          <w:rFonts w:ascii="Times New Roman" w:hAnsi="Times New Roman" w:cs="Times New Roman"/>
          <w:sz w:val="24"/>
          <w:szCs w:val="24"/>
        </w:rPr>
        <w:t>Tööde teostamise asukoh</w:t>
      </w:r>
      <w:r w:rsidR="006A70B6" w:rsidRPr="006A70B6">
        <w:rPr>
          <w:rFonts w:ascii="Times New Roman" w:hAnsi="Times New Roman" w:cs="Times New Roman"/>
          <w:sz w:val="24"/>
          <w:szCs w:val="24"/>
        </w:rPr>
        <w:t xml:space="preserve">t: </w:t>
      </w:r>
      <w:r w:rsidR="00127145" w:rsidRPr="006A70B6">
        <w:rPr>
          <w:rFonts w:ascii="Times New Roman" w:eastAsia="Times New Roman" w:hAnsi="Times New Roman" w:cs="Times New Roman"/>
          <w:b/>
          <w:bCs/>
          <w:sz w:val="24"/>
          <w:szCs w:val="24"/>
          <w:lang w:eastAsia="et-EE"/>
        </w:rPr>
        <w:t>Sangaste metsapark</w:t>
      </w:r>
      <w:r w:rsidR="00493B35" w:rsidRPr="006A70B6">
        <w:rPr>
          <w:rFonts w:ascii="Times New Roman" w:eastAsia="Times New Roman" w:hAnsi="Times New Roman" w:cs="Times New Roman"/>
          <w:sz w:val="24"/>
          <w:szCs w:val="24"/>
          <w:lang w:eastAsia="et-EE"/>
        </w:rPr>
        <w:t xml:space="preserve">: </w:t>
      </w:r>
      <w:r w:rsidR="001A7CFD" w:rsidRPr="006A70B6">
        <w:rPr>
          <w:rFonts w:ascii="Times New Roman" w:hAnsi="Times New Roman" w:cs="Times New Roman"/>
          <w:sz w:val="24"/>
          <w:szCs w:val="24"/>
        </w:rPr>
        <w:t>Lossiküla, Otepää vald, Valga maakond</w:t>
      </w:r>
      <w:r w:rsidR="0029644C" w:rsidRPr="006A70B6">
        <w:rPr>
          <w:rFonts w:ascii="Times New Roman" w:hAnsi="Times New Roman" w:cs="Times New Roman"/>
          <w:sz w:val="24"/>
          <w:szCs w:val="24"/>
        </w:rPr>
        <w:t>,</w:t>
      </w:r>
      <w:r w:rsidR="00B62626" w:rsidRPr="006A70B6">
        <w:rPr>
          <w:rFonts w:ascii="Times New Roman" w:hAnsi="Times New Roman" w:cs="Times New Roman"/>
          <w:sz w:val="24"/>
          <w:szCs w:val="24"/>
        </w:rPr>
        <w:t xml:space="preserve"> </w:t>
      </w:r>
      <w:r w:rsidR="00050D6D" w:rsidRPr="006A70B6">
        <w:rPr>
          <w:rFonts w:ascii="Times New Roman" w:hAnsi="Times New Roman" w:cs="Times New Roman"/>
          <w:sz w:val="24"/>
          <w:szCs w:val="24"/>
        </w:rPr>
        <w:t>Riigimetsa</w:t>
      </w:r>
      <w:r w:rsidR="002D4EB9" w:rsidRPr="006A70B6">
        <w:rPr>
          <w:rFonts w:ascii="Times New Roman" w:hAnsi="Times New Roman" w:cs="Times New Roman"/>
          <w:sz w:val="24"/>
          <w:szCs w:val="24"/>
        </w:rPr>
        <w:t xml:space="preserve"> Majandamise Keskusele kuuluv</w:t>
      </w:r>
      <w:r w:rsidR="005F56E7" w:rsidRPr="006A70B6">
        <w:rPr>
          <w:rFonts w:ascii="Times New Roman" w:hAnsi="Times New Roman" w:cs="Times New Roman"/>
          <w:sz w:val="24"/>
          <w:szCs w:val="24"/>
        </w:rPr>
        <w:t xml:space="preserve"> maaüksus </w:t>
      </w:r>
      <w:r w:rsidR="001A7CFD" w:rsidRPr="006A70B6">
        <w:rPr>
          <w:rFonts w:ascii="Times New Roman" w:hAnsi="Times New Roman" w:cs="Times New Roman"/>
          <w:sz w:val="24"/>
          <w:szCs w:val="24"/>
        </w:rPr>
        <w:t xml:space="preserve">72402:002:1220. </w:t>
      </w:r>
    </w:p>
    <w:p w14:paraId="5FB9099D" w14:textId="18F7F166" w:rsidR="00F31BF5" w:rsidRPr="00A147A5" w:rsidRDefault="00E23176" w:rsidP="00F31BF5">
      <w:pPr>
        <w:pStyle w:val="ListParagraph"/>
        <w:numPr>
          <w:ilvl w:val="0"/>
          <w:numId w:val="10"/>
        </w:numPr>
        <w:spacing w:after="120"/>
        <w:ind w:left="0" w:firstLine="0"/>
        <w:contextualSpacing w:val="0"/>
        <w:jc w:val="both"/>
        <w:rPr>
          <w:rFonts w:ascii="Times New Roman" w:hAnsi="Times New Roman" w:cs="Times New Roman"/>
          <w:sz w:val="24"/>
          <w:szCs w:val="24"/>
        </w:rPr>
      </w:pPr>
      <w:r w:rsidRPr="006A70B6">
        <w:rPr>
          <w:rFonts w:ascii="Times New Roman" w:eastAsia="Times New Roman" w:hAnsi="Times New Roman" w:cs="Times New Roman"/>
          <w:sz w:val="24"/>
          <w:szCs w:val="24"/>
          <w:lang w:eastAsia="et-EE"/>
        </w:rPr>
        <w:t>Riigimetsa Majandamise Keskusele</w:t>
      </w:r>
      <w:r w:rsidRPr="006A70B6">
        <w:rPr>
          <w:rFonts w:ascii="Times New Roman" w:eastAsia="Times New Roman" w:hAnsi="Times New Roman" w:cs="Times New Roman"/>
          <w:i/>
          <w:sz w:val="24"/>
          <w:szCs w:val="24"/>
          <w:lang w:eastAsia="et-EE"/>
        </w:rPr>
        <w:t xml:space="preserve"> </w:t>
      </w:r>
      <w:r w:rsidRPr="006A70B6">
        <w:rPr>
          <w:rFonts w:ascii="Times New Roman" w:eastAsia="Times New Roman" w:hAnsi="Times New Roman" w:cs="Times New Roman"/>
          <w:sz w:val="24"/>
          <w:szCs w:val="24"/>
          <w:lang w:eastAsia="et-EE"/>
        </w:rPr>
        <w:t xml:space="preserve"> kuuluvatel maaüksustel </w:t>
      </w:r>
      <w:r w:rsidRPr="006A70B6">
        <w:rPr>
          <w:rFonts w:ascii="Times New Roman" w:eastAsia="Times New Roman" w:hAnsi="Times New Roman" w:cs="Times New Roman"/>
          <w:color w:val="000000" w:themeColor="text1"/>
          <w:sz w:val="24"/>
          <w:szCs w:val="24"/>
          <w:lang w:eastAsia="et-EE"/>
        </w:rPr>
        <w:t>pinda</w:t>
      </w:r>
      <w:r w:rsidR="00012974" w:rsidRPr="006A70B6">
        <w:rPr>
          <w:rFonts w:ascii="Times New Roman" w:eastAsia="Times New Roman" w:hAnsi="Times New Roman" w:cs="Times New Roman"/>
          <w:color w:val="000000" w:themeColor="text1"/>
          <w:sz w:val="24"/>
          <w:szCs w:val="24"/>
          <w:lang w:eastAsia="et-EE"/>
        </w:rPr>
        <w:t>laga 285669</w:t>
      </w:r>
      <w:r w:rsidR="004E6051" w:rsidRPr="006A70B6">
        <w:rPr>
          <w:rFonts w:ascii="Times New Roman" w:eastAsia="Times New Roman" w:hAnsi="Times New Roman" w:cs="Times New Roman"/>
          <w:color w:val="000000" w:themeColor="text1"/>
          <w:sz w:val="24"/>
          <w:szCs w:val="24"/>
          <w:lang w:eastAsia="et-EE"/>
        </w:rPr>
        <w:t xml:space="preserve"> m2.</w:t>
      </w:r>
      <w:r w:rsidRPr="006A70B6">
        <w:rPr>
          <w:rFonts w:ascii="Times New Roman" w:eastAsia="Times New Roman" w:hAnsi="Times New Roman" w:cs="Times New Roman"/>
          <w:color w:val="000000" w:themeColor="text1"/>
          <w:sz w:val="24"/>
          <w:szCs w:val="24"/>
          <w:lang w:eastAsia="et-EE"/>
        </w:rPr>
        <w:t xml:space="preserve"> </w:t>
      </w:r>
      <w:r w:rsidR="00FC4F81" w:rsidRPr="006A70B6">
        <w:rPr>
          <w:rFonts w:ascii="Times New Roman" w:hAnsi="Times New Roman" w:cs="Times New Roman"/>
          <w:color w:val="000000" w:themeColor="text1"/>
          <w:sz w:val="24"/>
          <w:szCs w:val="24"/>
        </w:rPr>
        <w:t xml:space="preserve">Käesoleva </w:t>
      </w:r>
      <w:r w:rsidR="00FC4F81" w:rsidRPr="006A70B6">
        <w:rPr>
          <w:rFonts w:ascii="Times New Roman" w:hAnsi="Times New Roman" w:cs="Times New Roman"/>
          <w:sz w:val="24"/>
          <w:szCs w:val="24"/>
        </w:rPr>
        <w:t xml:space="preserve">projekti eesmärk on </w:t>
      </w:r>
      <w:r w:rsidR="00F31BF5" w:rsidRPr="006A70B6">
        <w:rPr>
          <w:rFonts w:ascii="Times New Roman" w:hAnsi="Times New Roman" w:cs="Times New Roman"/>
          <w:sz w:val="24"/>
          <w:szCs w:val="24"/>
        </w:rPr>
        <w:t>rekonstrueerida avalikus kasutuses oleva Sangaste metsapar</w:t>
      </w:r>
      <w:r w:rsidR="004E1ED1" w:rsidRPr="006A70B6">
        <w:rPr>
          <w:rFonts w:ascii="Times New Roman" w:hAnsi="Times New Roman" w:cs="Times New Roman"/>
          <w:sz w:val="24"/>
          <w:szCs w:val="24"/>
        </w:rPr>
        <w:t>gi</w:t>
      </w:r>
      <w:r w:rsidR="00F31BF5" w:rsidRPr="006A70B6">
        <w:rPr>
          <w:rFonts w:ascii="Times New Roman" w:hAnsi="Times New Roman" w:cs="Times New Roman"/>
          <w:sz w:val="24"/>
          <w:szCs w:val="24"/>
        </w:rPr>
        <w:t xml:space="preserve"> ra</w:t>
      </w:r>
      <w:r w:rsidR="004E1ED1" w:rsidRPr="006A70B6">
        <w:rPr>
          <w:rFonts w:ascii="Times New Roman" w:hAnsi="Times New Roman" w:cs="Times New Roman"/>
          <w:sz w:val="24"/>
          <w:szCs w:val="24"/>
        </w:rPr>
        <w:t>da. T</w:t>
      </w:r>
      <w:r w:rsidR="00F31BF5" w:rsidRPr="006A70B6">
        <w:rPr>
          <w:rFonts w:ascii="Times New Roman" w:hAnsi="Times New Roman" w:cs="Times New Roman"/>
          <w:sz w:val="24"/>
          <w:szCs w:val="24"/>
        </w:rPr>
        <w:t xml:space="preserve">aristu eesmärgiks on pakkuda kvaliteetset ja turvalist Sangaste mõisa pargi külastamise võimalust ning ühtlasi kaitsta loodust külastusest tingitud koormuse eest. Rada tutvustab krahv Friedrich Magnus Bergi poolt rajatud metsaparki, pargis on esindatud paljud haruldased liigid. </w:t>
      </w:r>
      <w:r w:rsidR="00F31BF5" w:rsidRPr="00A147A5">
        <w:rPr>
          <w:rFonts w:ascii="Times New Roman" w:hAnsi="Times New Roman" w:cs="Times New Roman"/>
        </w:rPr>
        <w:t xml:space="preserve">Käesolev park on muinsuskaitse- ja looduskaitse all, ning pärandkultuuri objekt. </w:t>
      </w:r>
    </w:p>
    <w:p w14:paraId="45A957B4" w14:textId="5367CEEB" w:rsidR="00B123BE" w:rsidRPr="003B1CA4" w:rsidRDefault="00C22E93" w:rsidP="003B1CA4">
      <w:pPr>
        <w:pStyle w:val="ListParagraph"/>
        <w:numPr>
          <w:ilvl w:val="0"/>
          <w:numId w:val="10"/>
        </w:numPr>
        <w:spacing w:after="120"/>
        <w:ind w:left="0" w:firstLine="0"/>
        <w:contextualSpacing w:val="0"/>
        <w:jc w:val="both"/>
        <w:rPr>
          <w:rFonts w:ascii="Times New Roman" w:hAnsi="Times New Roman" w:cs="Times New Roman"/>
          <w:sz w:val="24"/>
          <w:szCs w:val="24"/>
        </w:rPr>
      </w:pPr>
      <w:r w:rsidRPr="003B1CA4">
        <w:rPr>
          <w:rFonts w:ascii="Times New Roman" w:eastAsia="Times New Roman" w:hAnsi="Times New Roman" w:cs="Times New Roman"/>
          <w:sz w:val="24"/>
          <w:szCs w:val="24"/>
          <w:lang w:eastAsia="et-EE"/>
        </w:rPr>
        <w:t>Lepingu</w:t>
      </w:r>
      <w:r w:rsidRPr="003B1CA4">
        <w:rPr>
          <w:rFonts w:ascii="Times New Roman" w:hAnsi="Times New Roman" w:cs="Times New Roman"/>
          <w:sz w:val="24"/>
          <w:szCs w:val="24"/>
        </w:rPr>
        <w:t xml:space="preserve"> maht tuleneb</w:t>
      </w:r>
      <w:r w:rsidR="004E1ED1" w:rsidRPr="003B1CA4">
        <w:rPr>
          <w:rFonts w:ascii="Times New Roman" w:hAnsi="Times New Roman" w:cs="Times New Roman"/>
          <w:sz w:val="24"/>
          <w:szCs w:val="24"/>
        </w:rPr>
        <w:t xml:space="preserve"> Projektibüroo</w:t>
      </w:r>
      <w:r w:rsidR="00804070" w:rsidRPr="003B1CA4">
        <w:rPr>
          <w:rFonts w:ascii="Times New Roman" w:hAnsi="Times New Roman" w:cs="Times New Roman"/>
          <w:sz w:val="24"/>
          <w:szCs w:val="24"/>
        </w:rPr>
        <w:t xml:space="preserve"> </w:t>
      </w:r>
      <w:r w:rsidR="0028125F" w:rsidRPr="003B1CA4">
        <w:rPr>
          <w:rFonts w:ascii="Times New Roman" w:hAnsi="Times New Roman" w:cs="Times New Roman"/>
          <w:sz w:val="24"/>
          <w:szCs w:val="24"/>
        </w:rPr>
        <w:t xml:space="preserve"> OÜ poolt koostatud „</w:t>
      </w:r>
      <w:r w:rsidR="000831CC" w:rsidRPr="003B1CA4">
        <w:rPr>
          <w:rFonts w:ascii="Times New Roman" w:hAnsi="Times New Roman" w:cs="Times New Roman"/>
          <w:sz w:val="24"/>
          <w:szCs w:val="24"/>
        </w:rPr>
        <w:t xml:space="preserve">Sangaste metsapargi raja taristu rekonstrueerimine“ </w:t>
      </w:r>
      <w:r w:rsidR="00E70C14" w:rsidRPr="003B1CA4">
        <w:rPr>
          <w:rFonts w:ascii="Times New Roman" w:hAnsi="Times New Roman" w:cs="Times New Roman"/>
          <w:sz w:val="24"/>
          <w:szCs w:val="24"/>
        </w:rPr>
        <w:t>põhi</w:t>
      </w:r>
      <w:r w:rsidR="0028125F" w:rsidRPr="003B1CA4">
        <w:rPr>
          <w:rFonts w:ascii="Times New Roman" w:hAnsi="Times New Roman" w:cs="Times New Roman"/>
          <w:sz w:val="24"/>
          <w:szCs w:val="24"/>
        </w:rPr>
        <w:t>projektist (Töö nr:</w:t>
      </w:r>
      <w:r w:rsidR="00D849B4" w:rsidRPr="003B1CA4">
        <w:rPr>
          <w:rFonts w:ascii="Times New Roman" w:hAnsi="Times New Roman" w:cs="Times New Roman"/>
          <w:kern w:val="0"/>
          <w:sz w:val="24"/>
          <w:szCs w:val="24"/>
        </w:rPr>
        <w:t xml:space="preserve"> </w:t>
      </w:r>
      <w:r w:rsidR="00B123BE" w:rsidRPr="003B1CA4">
        <w:rPr>
          <w:rFonts w:ascii="Times New Roman" w:hAnsi="Times New Roman" w:cs="Times New Roman"/>
          <w:kern w:val="0"/>
          <w:sz w:val="24"/>
          <w:szCs w:val="24"/>
        </w:rPr>
        <w:t>2321</w:t>
      </w:r>
      <w:r w:rsidR="0028125F" w:rsidRPr="003B1CA4">
        <w:rPr>
          <w:rFonts w:ascii="Times New Roman" w:hAnsi="Times New Roman" w:cs="Times New Roman"/>
          <w:sz w:val="24"/>
          <w:szCs w:val="24"/>
        </w:rPr>
        <w:t>).</w:t>
      </w:r>
      <w:r w:rsidRPr="003B1CA4">
        <w:rPr>
          <w:rFonts w:ascii="Times New Roman" w:hAnsi="Times New Roman" w:cs="Times New Roman"/>
          <w:sz w:val="24"/>
          <w:szCs w:val="24"/>
        </w:rPr>
        <w:t xml:space="preserve"> (Lisa </w:t>
      </w:r>
      <w:r w:rsidR="003B1CA4" w:rsidRPr="003B1CA4">
        <w:rPr>
          <w:rFonts w:ascii="Times New Roman" w:hAnsi="Times New Roman" w:cs="Times New Roman"/>
          <w:sz w:val="24"/>
          <w:szCs w:val="24"/>
        </w:rPr>
        <w:t>1</w:t>
      </w:r>
      <w:r w:rsidRPr="003B1CA4">
        <w:rPr>
          <w:rFonts w:ascii="Times New Roman" w:hAnsi="Times New Roman" w:cs="Times New Roman"/>
          <w:sz w:val="24"/>
          <w:szCs w:val="24"/>
        </w:rPr>
        <w:t>)</w:t>
      </w:r>
      <w:r w:rsidR="00386327" w:rsidRPr="003B1CA4">
        <w:rPr>
          <w:rFonts w:ascii="Times New Roman" w:hAnsi="Times New Roman" w:cs="Times New Roman"/>
          <w:sz w:val="24"/>
          <w:szCs w:val="24"/>
        </w:rPr>
        <w:t>.</w:t>
      </w:r>
      <w:r w:rsidR="0020243B" w:rsidRPr="003B1CA4">
        <w:rPr>
          <w:rFonts w:ascii="Times New Roman" w:hAnsi="Times New Roman" w:cs="Times New Roman"/>
          <w:sz w:val="24"/>
          <w:szCs w:val="24"/>
        </w:rPr>
        <w:t xml:space="preserve"> </w:t>
      </w:r>
    </w:p>
    <w:p w14:paraId="3A9CDAAB" w14:textId="77777777" w:rsidR="00993529"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Töö teostaja on kohustatud paigaldama objektile tööde teostamist kajastava stendi.</w:t>
      </w:r>
    </w:p>
    <w:p w14:paraId="563DEBED" w14:textId="77777777" w:rsidR="00993529"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Tööde teostaja on kohustatud igapäevaselt kogu ehitusperioodi vältel peale tööde lõppu ja enne tööde üleandmist heakorrastama kogu rekonstrueeritava objekti ümbruse kõigist tööjääkidest ning tagama ehitustööde jooksul külastajate ohutuse, piirates vajadusel ligipääsu ehituses olevale objekti osale, teavitades sellest ette Tellijat.</w:t>
      </w:r>
    </w:p>
    <w:p w14:paraId="5933D1F0" w14:textId="77777777" w:rsidR="00993529"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Ehitusaegsete jäätmekonteinerite, materjali transpordi, ajutise ehitusmaterjalide ladustamisplatsi ja pinnase ladustamise täpne koht näidatakse ehitaja poolt koostatavas ehitustööde organiseerimise kavas mis kooskõlastatakse ehitaja poolt tellijaga ning vastavalt kehtivale korrale kaitseala valitseja Keskkonnaametiga (vajalik ka skeemina, koopia tellijale) ja tellijaga. </w:t>
      </w:r>
    </w:p>
    <w:p w14:paraId="19EFA52E" w14:textId="47E824FA" w:rsidR="00EF3177" w:rsidRPr="0037254B" w:rsidRDefault="00386327"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Tööde teostamine tuleb kooskõlastada </w:t>
      </w:r>
      <w:r w:rsidR="008E7686" w:rsidRPr="0037254B">
        <w:rPr>
          <w:rFonts w:ascii="Times New Roman" w:eastAsia="Times New Roman" w:hAnsi="Times New Roman" w:cs="Times New Roman"/>
          <w:sz w:val="24"/>
          <w:szCs w:val="24"/>
          <w:lang w:eastAsia="et-EE"/>
        </w:rPr>
        <w:t xml:space="preserve">Muinsuskaitseameti ja </w:t>
      </w:r>
      <w:r w:rsidRPr="0037254B">
        <w:rPr>
          <w:rFonts w:ascii="Times New Roman" w:eastAsia="Times New Roman" w:hAnsi="Times New Roman" w:cs="Times New Roman"/>
          <w:sz w:val="24"/>
          <w:szCs w:val="24"/>
          <w:lang w:eastAsia="et-EE"/>
        </w:rPr>
        <w:t>Keskkonnaametiga ka siis, kui ehitusseadustiku lisa 1 kohaselt ehitusteatise või ehitusloa kohustus puudub.</w:t>
      </w:r>
    </w:p>
    <w:p w14:paraId="40CCB050" w14:textId="7BA84EEA" w:rsidR="00EF3177" w:rsidRPr="0037254B" w:rsidRDefault="00EF3177"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Objekt asub </w:t>
      </w:r>
      <w:r w:rsidR="00815036" w:rsidRPr="0037254B">
        <w:rPr>
          <w:rFonts w:ascii="Times New Roman" w:eastAsia="Times New Roman" w:hAnsi="Times New Roman" w:cs="Times New Roman"/>
          <w:sz w:val="24"/>
          <w:szCs w:val="24"/>
          <w:lang w:eastAsia="et-EE"/>
        </w:rPr>
        <w:t>muinsus</w:t>
      </w:r>
      <w:r w:rsidR="00AA4B2F" w:rsidRPr="0037254B">
        <w:rPr>
          <w:rFonts w:ascii="Times New Roman" w:eastAsia="Times New Roman" w:hAnsi="Times New Roman" w:cs="Times New Roman"/>
          <w:sz w:val="24"/>
          <w:szCs w:val="24"/>
          <w:lang w:eastAsia="et-EE"/>
        </w:rPr>
        <w:t xml:space="preserve">- ja </w:t>
      </w:r>
      <w:r w:rsidRPr="0037254B">
        <w:rPr>
          <w:rFonts w:ascii="Times New Roman" w:eastAsia="Times New Roman" w:hAnsi="Times New Roman" w:cs="Times New Roman"/>
          <w:sz w:val="24"/>
          <w:szCs w:val="24"/>
          <w:lang w:eastAsia="et-EE"/>
        </w:rPr>
        <w:t>looduskaitsealuses Sangaste mõisa pargis (</w:t>
      </w:r>
      <w:r w:rsidR="00AA4B2F" w:rsidRPr="0037254B">
        <w:rPr>
          <w:rFonts w:ascii="Times New Roman" w:eastAsia="Times New Roman" w:hAnsi="Times New Roman" w:cs="Times New Roman"/>
          <w:sz w:val="24"/>
          <w:szCs w:val="24"/>
          <w:lang w:eastAsia="et-EE"/>
        </w:rPr>
        <w:t xml:space="preserve">ehitismälestis </w:t>
      </w:r>
      <w:r w:rsidR="00DB594C" w:rsidRPr="0037254B">
        <w:rPr>
          <w:rFonts w:ascii="Times New Roman" w:eastAsia="Times New Roman" w:hAnsi="Times New Roman" w:cs="Times New Roman"/>
          <w:sz w:val="24"/>
          <w:szCs w:val="24"/>
          <w:lang w:eastAsia="et-EE"/>
        </w:rPr>
        <w:t xml:space="preserve">nr </w:t>
      </w:r>
      <w:r w:rsidR="00AA4B2F" w:rsidRPr="0037254B">
        <w:rPr>
          <w:rFonts w:ascii="Times New Roman" w:eastAsia="Times New Roman" w:hAnsi="Times New Roman" w:cs="Times New Roman"/>
          <w:sz w:val="24"/>
          <w:szCs w:val="24"/>
          <w:lang w:eastAsia="et-EE"/>
        </w:rPr>
        <w:t>23242,</w:t>
      </w:r>
      <w:r w:rsidR="00807168" w:rsidRPr="0037254B">
        <w:rPr>
          <w:rFonts w:ascii="Times New Roman" w:eastAsia="Times New Roman" w:hAnsi="Times New Roman" w:cs="Times New Roman"/>
          <w:sz w:val="24"/>
          <w:szCs w:val="24"/>
          <w:lang w:eastAsia="et-EE"/>
        </w:rPr>
        <w:t xml:space="preserve"> EELIS kood</w:t>
      </w:r>
      <w:r w:rsidR="00AA4B2F" w:rsidRPr="0037254B">
        <w:rPr>
          <w:rFonts w:ascii="Times New Roman" w:eastAsia="Times New Roman" w:hAnsi="Times New Roman" w:cs="Times New Roman"/>
          <w:sz w:val="24"/>
          <w:szCs w:val="24"/>
          <w:lang w:eastAsia="et-EE"/>
        </w:rPr>
        <w:t xml:space="preserve"> </w:t>
      </w:r>
      <w:r w:rsidR="00495CE4" w:rsidRPr="0037254B">
        <w:rPr>
          <w:rFonts w:ascii="Times New Roman" w:eastAsia="Times New Roman" w:hAnsi="Times New Roman" w:cs="Times New Roman"/>
          <w:sz w:val="24"/>
          <w:szCs w:val="24"/>
          <w:lang w:eastAsia="et-EE"/>
        </w:rPr>
        <w:t>KLO1200428)</w:t>
      </w:r>
      <w:r w:rsidR="00AA4B2F" w:rsidRPr="0037254B">
        <w:rPr>
          <w:rFonts w:ascii="Times New Roman" w:eastAsia="Times New Roman" w:hAnsi="Times New Roman" w:cs="Times New Roman"/>
          <w:sz w:val="24"/>
          <w:szCs w:val="24"/>
          <w:lang w:eastAsia="et-EE"/>
        </w:rPr>
        <w:t xml:space="preserve">. Alale jääb </w:t>
      </w:r>
      <w:r w:rsidR="008459F4" w:rsidRPr="0037254B">
        <w:rPr>
          <w:rFonts w:ascii="Times New Roman" w:eastAsia="Times New Roman" w:hAnsi="Times New Roman" w:cs="Times New Roman"/>
          <w:sz w:val="24"/>
          <w:szCs w:val="24"/>
          <w:lang w:eastAsia="et-EE"/>
        </w:rPr>
        <w:t>muinsuskaitsealuseid kultuurimälestisi</w:t>
      </w:r>
      <w:r w:rsidR="002618D3" w:rsidRPr="0037254B">
        <w:rPr>
          <w:rFonts w:ascii="Times New Roman" w:eastAsia="Times New Roman" w:hAnsi="Times New Roman" w:cs="Times New Roman"/>
          <w:sz w:val="24"/>
          <w:szCs w:val="24"/>
          <w:lang w:eastAsia="et-EE"/>
        </w:rPr>
        <w:t xml:space="preserve"> ja nende kaitsevööndeid</w:t>
      </w:r>
      <w:r w:rsidR="0013111A" w:rsidRPr="0037254B">
        <w:rPr>
          <w:rFonts w:ascii="Times New Roman" w:eastAsia="Times New Roman" w:hAnsi="Times New Roman" w:cs="Times New Roman"/>
          <w:sz w:val="24"/>
          <w:szCs w:val="24"/>
          <w:lang w:eastAsia="et-EE"/>
        </w:rPr>
        <w:t xml:space="preserve"> ning </w:t>
      </w:r>
      <w:r w:rsidR="007B2BA7" w:rsidRPr="0037254B">
        <w:rPr>
          <w:rFonts w:ascii="Times New Roman" w:eastAsia="Times New Roman" w:hAnsi="Times New Roman" w:cs="Times New Roman"/>
          <w:sz w:val="24"/>
          <w:szCs w:val="24"/>
          <w:lang w:eastAsia="et-EE"/>
        </w:rPr>
        <w:t>loodus</w:t>
      </w:r>
      <w:r w:rsidR="0013111A" w:rsidRPr="0037254B">
        <w:rPr>
          <w:rFonts w:ascii="Times New Roman" w:eastAsia="Times New Roman" w:hAnsi="Times New Roman" w:cs="Times New Roman"/>
          <w:sz w:val="24"/>
          <w:szCs w:val="24"/>
          <w:lang w:eastAsia="et-EE"/>
        </w:rPr>
        <w:t>kaitsealuste liikide</w:t>
      </w:r>
      <w:r w:rsidR="00755218" w:rsidRPr="0037254B">
        <w:rPr>
          <w:rFonts w:ascii="Times New Roman" w:eastAsia="Times New Roman" w:hAnsi="Times New Roman" w:cs="Times New Roman"/>
          <w:sz w:val="24"/>
          <w:szCs w:val="24"/>
          <w:lang w:eastAsia="et-EE"/>
        </w:rPr>
        <w:t xml:space="preserve"> leiukohti. </w:t>
      </w:r>
      <w:r w:rsidR="00505AAE" w:rsidRPr="0037254B">
        <w:rPr>
          <w:rFonts w:ascii="Times New Roman" w:eastAsia="Times New Roman" w:hAnsi="Times New Roman" w:cs="Times New Roman"/>
          <w:sz w:val="24"/>
          <w:szCs w:val="24"/>
          <w:lang w:eastAsia="et-EE"/>
        </w:rPr>
        <w:t xml:space="preserve">Arvestada </w:t>
      </w:r>
      <w:r w:rsidR="00F93E7A" w:rsidRPr="0037254B">
        <w:rPr>
          <w:rFonts w:ascii="Times New Roman" w:eastAsia="Times New Roman" w:hAnsi="Times New Roman" w:cs="Times New Roman"/>
          <w:sz w:val="24"/>
          <w:szCs w:val="24"/>
          <w:lang w:eastAsia="et-EE"/>
        </w:rPr>
        <w:t xml:space="preserve">kõigi piirangutega alal, </w:t>
      </w:r>
      <w:r w:rsidR="00505AAE" w:rsidRPr="0037254B">
        <w:rPr>
          <w:rFonts w:ascii="Times New Roman" w:eastAsia="Times New Roman" w:hAnsi="Times New Roman" w:cs="Times New Roman"/>
          <w:sz w:val="24"/>
          <w:szCs w:val="24"/>
          <w:lang w:eastAsia="et-EE"/>
        </w:rPr>
        <w:t>mh Muinsuskaitse</w:t>
      </w:r>
      <w:r w:rsidR="00F16B66" w:rsidRPr="0037254B">
        <w:rPr>
          <w:rFonts w:ascii="Times New Roman" w:eastAsia="Times New Roman" w:hAnsi="Times New Roman" w:cs="Times New Roman"/>
          <w:sz w:val="24"/>
          <w:szCs w:val="24"/>
          <w:lang w:eastAsia="et-EE"/>
        </w:rPr>
        <w:t>- ja Looduskaitse</w:t>
      </w:r>
      <w:r w:rsidR="00FF7CE8" w:rsidRPr="0037254B">
        <w:rPr>
          <w:rFonts w:ascii="Times New Roman" w:eastAsia="Times New Roman" w:hAnsi="Times New Roman" w:cs="Times New Roman"/>
          <w:sz w:val="24"/>
          <w:szCs w:val="24"/>
          <w:lang w:eastAsia="et-EE"/>
        </w:rPr>
        <w:t>se</w:t>
      </w:r>
      <w:r w:rsidR="007D6E3A" w:rsidRPr="0037254B">
        <w:rPr>
          <w:rFonts w:ascii="Times New Roman" w:eastAsia="Times New Roman" w:hAnsi="Times New Roman" w:cs="Times New Roman"/>
          <w:sz w:val="24"/>
          <w:szCs w:val="24"/>
          <w:lang w:eastAsia="et-EE"/>
        </w:rPr>
        <w:t>a</w:t>
      </w:r>
      <w:r w:rsidR="00FF7CE8" w:rsidRPr="0037254B">
        <w:rPr>
          <w:rFonts w:ascii="Times New Roman" w:eastAsia="Times New Roman" w:hAnsi="Times New Roman" w:cs="Times New Roman"/>
          <w:sz w:val="24"/>
          <w:szCs w:val="24"/>
          <w:lang w:eastAsia="et-EE"/>
        </w:rPr>
        <w:t>duse</w:t>
      </w:r>
      <w:r w:rsidR="007D6E3A" w:rsidRPr="0037254B">
        <w:rPr>
          <w:rFonts w:ascii="Times New Roman" w:eastAsia="Times New Roman" w:hAnsi="Times New Roman" w:cs="Times New Roman"/>
          <w:sz w:val="24"/>
          <w:szCs w:val="24"/>
          <w:lang w:eastAsia="et-EE"/>
        </w:rPr>
        <w:t xml:space="preserve"> </w:t>
      </w:r>
      <w:r w:rsidR="00AB60FB" w:rsidRPr="0037254B">
        <w:rPr>
          <w:rFonts w:ascii="Times New Roman" w:eastAsia="Times New Roman" w:hAnsi="Times New Roman" w:cs="Times New Roman"/>
          <w:sz w:val="24"/>
          <w:szCs w:val="24"/>
          <w:lang w:eastAsia="et-EE"/>
        </w:rPr>
        <w:t xml:space="preserve">ning Kaitsealuste parkide, puistute ja </w:t>
      </w:r>
      <w:proofErr w:type="spellStart"/>
      <w:r w:rsidR="00AB60FB" w:rsidRPr="0037254B">
        <w:rPr>
          <w:rFonts w:ascii="Times New Roman" w:eastAsia="Times New Roman" w:hAnsi="Times New Roman" w:cs="Times New Roman"/>
          <w:sz w:val="24"/>
          <w:szCs w:val="24"/>
          <w:lang w:eastAsia="et-EE"/>
        </w:rPr>
        <w:t>arboreetumite</w:t>
      </w:r>
      <w:proofErr w:type="spellEnd"/>
      <w:r w:rsidR="00AB60FB" w:rsidRPr="0037254B">
        <w:rPr>
          <w:rFonts w:ascii="Times New Roman" w:eastAsia="Times New Roman" w:hAnsi="Times New Roman" w:cs="Times New Roman"/>
          <w:sz w:val="24"/>
          <w:szCs w:val="24"/>
          <w:lang w:eastAsia="et-EE"/>
        </w:rPr>
        <w:t xml:space="preserve"> kaitse-eeskirja </w:t>
      </w:r>
      <w:r w:rsidR="007D6E3A" w:rsidRPr="0037254B">
        <w:rPr>
          <w:rFonts w:ascii="Times New Roman" w:eastAsia="Times New Roman" w:hAnsi="Times New Roman" w:cs="Times New Roman"/>
          <w:sz w:val="24"/>
          <w:szCs w:val="24"/>
          <w:lang w:eastAsia="et-EE"/>
        </w:rPr>
        <w:t xml:space="preserve">sätetega. </w:t>
      </w:r>
    </w:p>
    <w:p w14:paraId="08DFC6DB" w14:textId="6D02A7E3" w:rsidR="00386327" w:rsidRPr="0037254B" w:rsidRDefault="009C4A8B"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 Ehitustöid ei tohi planeerida lindude pesitsusperioodile (</w:t>
      </w:r>
      <w:r w:rsidR="00754308" w:rsidRPr="0037254B">
        <w:rPr>
          <w:rFonts w:ascii="Times New Roman" w:eastAsia="Times New Roman" w:hAnsi="Times New Roman" w:cs="Times New Roman"/>
          <w:sz w:val="24"/>
          <w:szCs w:val="24"/>
          <w:lang w:eastAsia="et-EE"/>
        </w:rPr>
        <w:t xml:space="preserve">mis kestab </w:t>
      </w:r>
      <w:r w:rsidRPr="0037254B">
        <w:rPr>
          <w:rFonts w:ascii="Times New Roman" w:eastAsia="Times New Roman" w:hAnsi="Times New Roman" w:cs="Times New Roman"/>
          <w:sz w:val="24"/>
          <w:szCs w:val="24"/>
          <w:lang w:eastAsia="et-EE"/>
        </w:rPr>
        <w:t>orienteeruvalt 01.04.-31.07).</w:t>
      </w:r>
    </w:p>
    <w:p w14:paraId="5B2898F9" w14:textId="38704D96" w:rsidR="00050CCD" w:rsidRPr="0037254B" w:rsidRDefault="00050CCD"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Töö teostaja on kohustatud tööde algusest kirjalikku taasesitamist võimaldaval viisil ja vastavalt kehtivatele </w:t>
      </w:r>
      <w:r w:rsidR="001B6B77" w:rsidRPr="0037254B">
        <w:rPr>
          <w:rFonts w:ascii="Times New Roman" w:eastAsia="Times New Roman" w:hAnsi="Times New Roman" w:cs="Times New Roman"/>
          <w:sz w:val="24"/>
          <w:szCs w:val="24"/>
          <w:lang w:eastAsia="et-EE"/>
        </w:rPr>
        <w:t>korrale</w:t>
      </w:r>
      <w:r w:rsidRPr="0037254B">
        <w:rPr>
          <w:rFonts w:ascii="Times New Roman" w:eastAsia="Times New Roman" w:hAnsi="Times New Roman" w:cs="Times New Roman"/>
          <w:sz w:val="24"/>
          <w:szCs w:val="24"/>
          <w:lang w:eastAsia="et-EE"/>
        </w:rPr>
        <w:t xml:space="preserve"> ette teavitama ametkondi (</w:t>
      </w:r>
      <w:r w:rsidR="00AD348B" w:rsidRPr="0037254B">
        <w:rPr>
          <w:rFonts w:ascii="Times New Roman" w:eastAsia="Times New Roman" w:hAnsi="Times New Roman" w:cs="Times New Roman"/>
          <w:sz w:val="24"/>
          <w:szCs w:val="24"/>
          <w:lang w:eastAsia="et-EE"/>
        </w:rPr>
        <w:t xml:space="preserve">Muinsuskaitse- ja </w:t>
      </w:r>
      <w:r w:rsidRPr="0037254B">
        <w:rPr>
          <w:rFonts w:ascii="Times New Roman" w:eastAsia="Times New Roman" w:hAnsi="Times New Roman" w:cs="Times New Roman"/>
          <w:sz w:val="24"/>
          <w:szCs w:val="24"/>
          <w:lang w:eastAsia="et-EE"/>
        </w:rPr>
        <w:t xml:space="preserve">Keskkonnaametit) ning </w:t>
      </w:r>
      <w:r w:rsidR="00317CF8">
        <w:rPr>
          <w:rFonts w:ascii="Times New Roman" w:eastAsia="Times New Roman" w:hAnsi="Times New Roman" w:cs="Times New Roman"/>
          <w:sz w:val="24"/>
          <w:szCs w:val="24"/>
          <w:lang w:eastAsia="et-EE"/>
        </w:rPr>
        <w:t>t</w:t>
      </w:r>
      <w:r w:rsidRPr="0037254B">
        <w:rPr>
          <w:rFonts w:ascii="Times New Roman" w:eastAsia="Times New Roman" w:hAnsi="Times New Roman" w:cs="Times New Roman"/>
          <w:sz w:val="24"/>
          <w:szCs w:val="24"/>
          <w:lang w:eastAsia="et-EE"/>
        </w:rPr>
        <w:t xml:space="preserve">ellijat. </w:t>
      </w:r>
    </w:p>
    <w:p w14:paraId="156627AD" w14:textId="62E5169B" w:rsidR="00C55C59"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Ehitusmaterjalide transpordi aeg, transpordiviis (-vahendid) ning materjalide ladustamise kohad tuleb taasesitamist võimaldaval viisil kooskõlastada</w:t>
      </w:r>
      <w:r w:rsidR="003A161D" w:rsidRPr="0037254B">
        <w:rPr>
          <w:rFonts w:ascii="Times New Roman" w:eastAsia="Times New Roman" w:hAnsi="Times New Roman" w:cs="Times New Roman"/>
          <w:sz w:val="24"/>
          <w:szCs w:val="24"/>
          <w:lang w:eastAsia="et-EE"/>
        </w:rPr>
        <w:t xml:space="preserve"> </w:t>
      </w:r>
      <w:r w:rsidR="008A1B7D" w:rsidRPr="0037254B">
        <w:rPr>
          <w:rFonts w:ascii="Times New Roman" w:eastAsia="Times New Roman" w:hAnsi="Times New Roman" w:cs="Times New Roman"/>
          <w:sz w:val="24"/>
          <w:szCs w:val="24"/>
          <w:lang w:eastAsia="et-EE"/>
        </w:rPr>
        <w:t xml:space="preserve">Muinsuskaitseameti, </w:t>
      </w:r>
      <w:r w:rsidRPr="0037254B">
        <w:rPr>
          <w:rFonts w:ascii="Times New Roman" w:eastAsia="Times New Roman" w:hAnsi="Times New Roman" w:cs="Times New Roman"/>
          <w:sz w:val="24"/>
          <w:szCs w:val="24"/>
          <w:lang w:eastAsia="et-EE"/>
        </w:rPr>
        <w:lastRenderedPageBreak/>
        <w:t xml:space="preserve">Keskkonnaameti ning </w:t>
      </w:r>
      <w:r w:rsidR="00317CF8">
        <w:rPr>
          <w:rFonts w:ascii="Times New Roman" w:eastAsia="Times New Roman" w:hAnsi="Times New Roman" w:cs="Times New Roman"/>
          <w:sz w:val="24"/>
          <w:szCs w:val="24"/>
          <w:lang w:eastAsia="et-EE"/>
        </w:rPr>
        <w:t>t</w:t>
      </w:r>
      <w:r w:rsidRPr="0037254B">
        <w:rPr>
          <w:rFonts w:ascii="Times New Roman" w:eastAsia="Times New Roman" w:hAnsi="Times New Roman" w:cs="Times New Roman"/>
          <w:sz w:val="24"/>
          <w:szCs w:val="24"/>
          <w:lang w:eastAsia="et-EE"/>
        </w:rPr>
        <w:t xml:space="preserve">ellija esindajaga. Materjalide transport ja ladustamine võib toimuda vaid eelnevalt kooskõlastatud alal ja viisil. Võimalikult vältida nö tühisõite. </w:t>
      </w:r>
    </w:p>
    <w:p w14:paraId="336F0702" w14:textId="24A13571" w:rsidR="001526E2"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Kahju tekkimise kahtluse korral teavitada koheselt </w:t>
      </w:r>
      <w:r w:rsidR="00317CF8">
        <w:rPr>
          <w:rFonts w:ascii="Times New Roman" w:eastAsia="Times New Roman" w:hAnsi="Times New Roman" w:cs="Times New Roman"/>
          <w:sz w:val="24"/>
          <w:szCs w:val="24"/>
          <w:lang w:eastAsia="et-EE"/>
        </w:rPr>
        <w:t>t</w:t>
      </w:r>
      <w:r w:rsidRPr="0037254B">
        <w:rPr>
          <w:rFonts w:ascii="Times New Roman" w:eastAsia="Times New Roman" w:hAnsi="Times New Roman" w:cs="Times New Roman"/>
          <w:sz w:val="24"/>
          <w:szCs w:val="24"/>
          <w:lang w:eastAsia="et-EE"/>
        </w:rPr>
        <w:t xml:space="preserve">ellijat </w:t>
      </w:r>
      <w:r w:rsidR="004505CF" w:rsidRPr="0037254B">
        <w:rPr>
          <w:rFonts w:ascii="Times New Roman" w:eastAsia="Times New Roman" w:hAnsi="Times New Roman" w:cs="Times New Roman"/>
          <w:sz w:val="24"/>
          <w:szCs w:val="24"/>
          <w:lang w:eastAsia="et-EE"/>
        </w:rPr>
        <w:t>ning</w:t>
      </w:r>
      <w:r w:rsidRPr="0037254B">
        <w:rPr>
          <w:rFonts w:ascii="Times New Roman" w:eastAsia="Times New Roman" w:hAnsi="Times New Roman" w:cs="Times New Roman"/>
          <w:sz w:val="24"/>
          <w:szCs w:val="24"/>
          <w:lang w:eastAsia="et-EE"/>
        </w:rPr>
        <w:t xml:space="preserve"> vajadusel Keskkonnaametit</w:t>
      </w:r>
      <w:r w:rsidR="00AA10F3" w:rsidRPr="0037254B">
        <w:rPr>
          <w:rFonts w:ascii="Times New Roman" w:eastAsia="Times New Roman" w:hAnsi="Times New Roman" w:cs="Times New Roman"/>
          <w:sz w:val="24"/>
          <w:szCs w:val="24"/>
          <w:lang w:eastAsia="et-EE"/>
        </w:rPr>
        <w:t xml:space="preserve"> ja/või Muinsuskaitseametit</w:t>
      </w:r>
      <w:r w:rsidRPr="0037254B">
        <w:rPr>
          <w:rFonts w:ascii="Times New Roman" w:eastAsia="Times New Roman" w:hAnsi="Times New Roman" w:cs="Times New Roman"/>
          <w:sz w:val="24"/>
          <w:szCs w:val="24"/>
          <w:lang w:eastAsia="et-EE"/>
        </w:rPr>
        <w:t xml:space="preserve">. Võimalikud kahjustused likvideeritakse lähtuvalt konkreetsest juhtumist kooskõlastades </w:t>
      </w:r>
      <w:r w:rsidR="00317CF8">
        <w:rPr>
          <w:rFonts w:ascii="Times New Roman" w:eastAsia="Times New Roman" w:hAnsi="Times New Roman" w:cs="Times New Roman"/>
          <w:sz w:val="24"/>
          <w:szCs w:val="24"/>
          <w:lang w:eastAsia="et-EE"/>
        </w:rPr>
        <w:t>t</w:t>
      </w:r>
      <w:r w:rsidRPr="0037254B">
        <w:rPr>
          <w:rFonts w:ascii="Times New Roman" w:eastAsia="Times New Roman" w:hAnsi="Times New Roman" w:cs="Times New Roman"/>
          <w:sz w:val="24"/>
          <w:szCs w:val="24"/>
          <w:lang w:eastAsia="et-EE"/>
        </w:rPr>
        <w:t>ellija ja vajadusel Keskkonnaametiga.</w:t>
      </w:r>
    </w:p>
    <w:p w14:paraId="31F108B2" w14:textId="60580AD1" w:rsidR="001526E2"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Vältida taimkatte ja pinnase kahjustamist</w:t>
      </w:r>
      <w:r w:rsidR="00E34046" w:rsidRPr="0037254B">
        <w:rPr>
          <w:rFonts w:ascii="Times New Roman" w:eastAsia="Times New Roman" w:hAnsi="Times New Roman" w:cs="Times New Roman"/>
          <w:sz w:val="24"/>
          <w:szCs w:val="24"/>
          <w:lang w:eastAsia="et-EE"/>
        </w:rPr>
        <w:t xml:space="preserve">. </w:t>
      </w:r>
      <w:r w:rsidRPr="0037254B">
        <w:rPr>
          <w:rFonts w:ascii="Times New Roman" w:eastAsia="Times New Roman" w:hAnsi="Times New Roman" w:cs="Times New Roman"/>
          <w:sz w:val="24"/>
          <w:szCs w:val="24"/>
          <w:lang w:eastAsia="et-EE"/>
        </w:rPr>
        <w:t>Keelatud on materjali ja töövahendite lühiajaline paigutamine väljaspool kooskõlastatud kohtasid. Ehitustöödel kahjustatud pinnas tuleb tasandada, tasandatud aladele muru- ega heinaseemet ei külvata, vaid lastakse taastuda looduslikul taimestikul</w:t>
      </w:r>
      <w:r w:rsidR="008D5433" w:rsidRPr="0037254B">
        <w:rPr>
          <w:rFonts w:ascii="Times New Roman" w:eastAsia="Times New Roman" w:hAnsi="Times New Roman" w:cs="Times New Roman"/>
          <w:sz w:val="24"/>
          <w:szCs w:val="24"/>
          <w:lang w:eastAsia="et-EE"/>
        </w:rPr>
        <w:t xml:space="preserve"> (v.a. projektis toodud juhtudel)</w:t>
      </w:r>
      <w:r w:rsidRPr="0037254B">
        <w:rPr>
          <w:rFonts w:ascii="Times New Roman" w:eastAsia="Times New Roman" w:hAnsi="Times New Roman" w:cs="Times New Roman"/>
          <w:sz w:val="24"/>
          <w:szCs w:val="24"/>
          <w:lang w:eastAsia="et-EE"/>
        </w:rPr>
        <w:t>. Mistahes umbrohutõrjevahendite kasutamine ning orgaanilise aine juurde toomine objektile on keelatud</w:t>
      </w:r>
      <w:r w:rsidR="00B2274D" w:rsidRPr="0037254B">
        <w:rPr>
          <w:rFonts w:ascii="Times New Roman" w:eastAsia="Times New Roman" w:hAnsi="Times New Roman" w:cs="Times New Roman"/>
          <w:sz w:val="24"/>
          <w:szCs w:val="24"/>
          <w:lang w:eastAsia="et-EE"/>
        </w:rPr>
        <w:t xml:space="preserve"> (v.a. projektis toodud juhtudel ja tingimustel)</w:t>
      </w:r>
      <w:r w:rsidRPr="0037254B">
        <w:rPr>
          <w:rFonts w:ascii="Times New Roman" w:eastAsia="Times New Roman" w:hAnsi="Times New Roman" w:cs="Times New Roman"/>
          <w:sz w:val="24"/>
          <w:szCs w:val="24"/>
          <w:lang w:eastAsia="et-EE"/>
        </w:rPr>
        <w:t>.</w:t>
      </w:r>
    </w:p>
    <w:p w14:paraId="016BC08D" w14:textId="63288EF9" w:rsidR="00CE7774" w:rsidRPr="0037254B" w:rsidRDefault="00CE7774"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Puitmaterjali lõikamisel objektil kasutada saepuru kokku koguvat tehnoloogiat või tööviis</w:t>
      </w:r>
      <w:r w:rsidR="00354981" w:rsidRPr="0037254B">
        <w:rPr>
          <w:rFonts w:ascii="Times New Roman" w:eastAsia="Times New Roman" w:hAnsi="Times New Roman" w:cs="Times New Roman"/>
          <w:sz w:val="24"/>
          <w:szCs w:val="24"/>
          <w:lang w:eastAsia="et-EE"/>
        </w:rPr>
        <w:t>i</w:t>
      </w:r>
      <w:r w:rsidRPr="0037254B">
        <w:rPr>
          <w:rFonts w:ascii="Times New Roman" w:eastAsia="Times New Roman" w:hAnsi="Times New Roman" w:cs="Times New Roman"/>
          <w:sz w:val="24"/>
          <w:szCs w:val="24"/>
          <w:lang w:eastAsia="et-EE"/>
        </w:rPr>
        <w:t xml:space="preserve">. </w:t>
      </w:r>
    </w:p>
    <w:p w14:paraId="37BC79A7" w14:textId="77777777" w:rsidR="004C65F0"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Tööde teostamisel tuleb kasutada mehhanisme ja tehnoloogiaid, mis välistavad kütte- ja määrdeainete vm keskkonnareostust tekitavate ainete sattumise pinnasesse ja taimestikule. Puidukonservant, kütused, õlid jm ehitusel kasutatavad võimalikud keskkonda saastavad vedelikud peavad olema ladustatud lekkekindlalt. Masinate ja seadmete tankimine ei tohi toimuda veekogudele lähemal kui 30 meetrit. Kütuste ja õlide  ladustamine objektil on keelatud, ehituseks kasutatavate immutite, värvide jm ajutine päevane ladustamine on lubatud vaid vastavate kemikaalidega seotud tööde teostamise ajal. </w:t>
      </w:r>
    </w:p>
    <w:p w14:paraId="34262B67" w14:textId="77777777" w:rsidR="004C65F0"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Lõikepindade immutusvahendit tuleb hoida, kasutada, käidelda ja utiliseerida vaid tootja poolt lubatud juhiseid järgides. Kohtades, kus immutiga töödeldakse lõikepindu, katta maapind immutamise kohas kile vm immuti maasse imbumist takistava tõkkega. Taimekaitsemürkide kasutamine (keemiline umbrohutõrje) ja ladustamine mistahes eesmärgil ja viisil ehitus- ja hooldustööde tegemiseks on rangelt keelatud. Sügavimmutatud puitmaterjali ei tohi põletada ja nende jääke jätta loodusesse.</w:t>
      </w:r>
    </w:p>
    <w:p w14:paraId="1B32810A" w14:textId="5A619171" w:rsidR="004C65F0"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 xml:space="preserve">Pinnase planeerimisel kõrvalisele alale ja muruseemne vm külvamise vajadusel </w:t>
      </w:r>
      <w:r w:rsidR="00C25F94" w:rsidRPr="0037254B">
        <w:rPr>
          <w:rFonts w:ascii="Times New Roman" w:eastAsia="Times New Roman" w:hAnsi="Times New Roman" w:cs="Times New Roman"/>
          <w:sz w:val="24"/>
          <w:szCs w:val="24"/>
          <w:lang w:eastAsia="et-EE"/>
        </w:rPr>
        <w:t>(v</w:t>
      </w:r>
      <w:r w:rsidR="00E500C8" w:rsidRPr="0037254B">
        <w:rPr>
          <w:rFonts w:ascii="Times New Roman" w:eastAsia="Times New Roman" w:hAnsi="Times New Roman" w:cs="Times New Roman"/>
          <w:sz w:val="24"/>
          <w:szCs w:val="24"/>
          <w:lang w:eastAsia="et-EE"/>
        </w:rPr>
        <w:t>.</w:t>
      </w:r>
      <w:r w:rsidR="00C25F94" w:rsidRPr="0037254B">
        <w:rPr>
          <w:rFonts w:ascii="Times New Roman" w:eastAsia="Times New Roman" w:hAnsi="Times New Roman" w:cs="Times New Roman"/>
          <w:sz w:val="24"/>
          <w:szCs w:val="24"/>
          <w:lang w:eastAsia="et-EE"/>
        </w:rPr>
        <w:t xml:space="preserve">a. projektis käsitletud juhtudel) </w:t>
      </w:r>
      <w:r w:rsidRPr="0037254B">
        <w:rPr>
          <w:rFonts w:ascii="Times New Roman" w:eastAsia="Times New Roman" w:hAnsi="Times New Roman" w:cs="Times New Roman"/>
          <w:sz w:val="24"/>
          <w:szCs w:val="24"/>
          <w:lang w:eastAsia="et-EE"/>
        </w:rPr>
        <w:t>tuleb tööd eelnevalt kooskõlastada tellijaga. Pinnase planeerimine taimkattega alale on keelatud.</w:t>
      </w:r>
    </w:p>
    <w:p w14:paraId="5EC7A18F" w14:textId="100710F1" w:rsidR="004C65F0" w:rsidRPr="0037254B" w:rsidRDefault="00C229DF"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Tööd toimuvad kaitsealuses pargis</w:t>
      </w:r>
      <w:r w:rsidR="00BC63FC" w:rsidRPr="0037254B">
        <w:rPr>
          <w:rFonts w:ascii="Times New Roman" w:eastAsia="Times New Roman" w:hAnsi="Times New Roman" w:cs="Times New Roman"/>
          <w:sz w:val="24"/>
          <w:szCs w:val="24"/>
          <w:lang w:eastAsia="et-EE"/>
        </w:rPr>
        <w:t xml:space="preserve">, kus kasvavate puude hea seisund tagamine </w:t>
      </w:r>
      <w:r w:rsidR="00B2415B" w:rsidRPr="0037254B">
        <w:rPr>
          <w:rFonts w:ascii="Times New Roman" w:eastAsia="Times New Roman" w:hAnsi="Times New Roman" w:cs="Times New Roman"/>
          <w:sz w:val="24"/>
          <w:szCs w:val="24"/>
          <w:lang w:eastAsia="et-EE"/>
        </w:rPr>
        <w:t xml:space="preserve">ja vigastuste vältimine </w:t>
      </w:r>
      <w:r w:rsidR="00BC63FC" w:rsidRPr="0037254B">
        <w:rPr>
          <w:rFonts w:ascii="Times New Roman" w:eastAsia="Times New Roman" w:hAnsi="Times New Roman" w:cs="Times New Roman"/>
          <w:sz w:val="24"/>
          <w:szCs w:val="24"/>
          <w:lang w:eastAsia="et-EE"/>
        </w:rPr>
        <w:t xml:space="preserve">on </w:t>
      </w:r>
      <w:r w:rsidR="00B2415B" w:rsidRPr="0037254B">
        <w:rPr>
          <w:rFonts w:ascii="Times New Roman" w:eastAsia="Times New Roman" w:hAnsi="Times New Roman" w:cs="Times New Roman"/>
          <w:sz w:val="24"/>
          <w:szCs w:val="24"/>
          <w:lang w:eastAsia="et-EE"/>
        </w:rPr>
        <w:t xml:space="preserve">väga </w:t>
      </w:r>
      <w:r w:rsidR="00BC63FC" w:rsidRPr="0037254B">
        <w:rPr>
          <w:rFonts w:ascii="Times New Roman" w:eastAsia="Times New Roman" w:hAnsi="Times New Roman" w:cs="Times New Roman"/>
          <w:sz w:val="24"/>
          <w:szCs w:val="24"/>
          <w:lang w:eastAsia="et-EE"/>
        </w:rPr>
        <w:t>oluline</w:t>
      </w:r>
      <w:r w:rsidR="008F5874" w:rsidRPr="0037254B">
        <w:rPr>
          <w:rFonts w:ascii="Times New Roman" w:eastAsia="Times New Roman" w:hAnsi="Times New Roman" w:cs="Times New Roman"/>
          <w:sz w:val="24"/>
          <w:szCs w:val="24"/>
          <w:lang w:eastAsia="et-EE"/>
        </w:rPr>
        <w:t xml:space="preserve">. </w:t>
      </w:r>
      <w:r w:rsidR="00C952E2" w:rsidRPr="0037254B">
        <w:rPr>
          <w:rFonts w:ascii="Times New Roman" w:eastAsia="Times New Roman" w:hAnsi="Times New Roman" w:cs="Times New Roman"/>
          <w:sz w:val="24"/>
          <w:szCs w:val="24"/>
          <w:lang w:eastAsia="et-EE"/>
        </w:rPr>
        <w:t xml:space="preserve">Kasutatavad mehhanismid ja tööde teostamise tehnoloogia peab olema valitud nii, et ei vigastataks alal kasvavaid puid. Ohu korral ehitustööde käigus puutüvesid mehaaniliselt vigastada, tuleb puutüvede kaitse näha ette vastavalt standardile EVS 939- 3:2020 Puittaimed haljastuses, osa 3: Ehitusaegne puude kaitse või muul viisil, mis tagab puude kaitse juhuslike vigastuste eest. Pärast ehitustööde lõppu kaitselahendid eemaldada. </w:t>
      </w:r>
    </w:p>
    <w:p w14:paraId="6FAAC338" w14:textId="77777777" w:rsidR="004C65F0" w:rsidRPr="0037254B" w:rsidRDefault="00C952E2" w:rsidP="0037254B">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37254B">
        <w:rPr>
          <w:rFonts w:ascii="Times New Roman" w:eastAsia="Times New Roman" w:hAnsi="Times New Roman" w:cs="Times New Roman"/>
          <w:sz w:val="24"/>
          <w:szCs w:val="24"/>
          <w:lang w:eastAsia="et-EE"/>
        </w:rPr>
        <w:t>Töövõtja vastutab kõikide ehitustegevuses tekitatud kahjustuste, ka ehitusplatsist väljaspool olevate eest. Töövõtja on kohustatud omal kulul likvideerima kõik ehitusaegsed kahjustused. Võimalikud kahjustused alal likvideeritakse lähtuvalt konkreetsest juhtumist kooskõlastades tegevuse Tellija ning Keskkonnaametiga.</w:t>
      </w:r>
    </w:p>
    <w:p w14:paraId="3F5374FA" w14:textId="77777777" w:rsidR="00772E38" w:rsidRPr="0037254B" w:rsidRDefault="00C952E2" w:rsidP="00B23D0D">
      <w:pPr>
        <w:pStyle w:val="ListParagraph"/>
        <w:numPr>
          <w:ilvl w:val="0"/>
          <w:numId w:val="10"/>
        </w:numPr>
        <w:spacing w:after="120"/>
        <w:ind w:left="0" w:firstLine="0"/>
        <w:contextualSpacing w:val="0"/>
        <w:jc w:val="both"/>
        <w:rPr>
          <w:rFonts w:ascii="Times New Roman" w:eastAsia="Times New Roman" w:hAnsi="Times New Roman" w:cs="Times New Roman"/>
          <w:sz w:val="24"/>
          <w:szCs w:val="24"/>
          <w:lang w:eastAsia="et-EE"/>
        </w:rPr>
      </w:pPr>
      <w:r w:rsidRPr="00B23D0D">
        <w:rPr>
          <w:rFonts w:ascii="Times New Roman" w:eastAsia="Times New Roman" w:hAnsi="Times New Roman" w:cs="Times New Roman"/>
          <w:sz w:val="24"/>
          <w:szCs w:val="24"/>
          <w:lang w:eastAsia="et-EE"/>
        </w:rPr>
        <w:t>Töö teostaja võtab kõik vajalikud kooskõlastused kuni kasutusloa väljastamiseni kaasaarvatult. Riigilõivud tasub tellija.</w:t>
      </w:r>
    </w:p>
    <w:sectPr w:rsidR="00772E38" w:rsidRPr="0037254B" w:rsidSect="00AB3AC4">
      <w:pgSz w:w="11906" w:h="16838"/>
      <w:pgMar w:top="1417" w:right="1417"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547C5" w14:textId="77777777" w:rsidR="009A1EA5" w:rsidRDefault="009A1EA5" w:rsidP="007F764D">
      <w:pPr>
        <w:spacing w:after="0" w:line="240" w:lineRule="auto"/>
      </w:pPr>
      <w:r>
        <w:separator/>
      </w:r>
    </w:p>
  </w:endnote>
  <w:endnote w:type="continuationSeparator" w:id="0">
    <w:p w14:paraId="58F2F3F2" w14:textId="77777777" w:rsidR="009A1EA5" w:rsidRDefault="009A1EA5" w:rsidP="007F7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DD448" w14:textId="77777777" w:rsidR="009A1EA5" w:rsidRDefault="009A1EA5" w:rsidP="007F764D">
      <w:pPr>
        <w:spacing w:after="0" w:line="240" w:lineRule="auto"/>
      </w:pPr>
      <w:r>
        <w:separator/>
      </w:r>
    </w:p>
  </w:footnote>
  <w:footnote w:type="continuationSeparator" w:id="0">
    <w:p w14:paraId="5CBA4155" w14:textId="77777777" w:rsidR="009A1EA5" w:rsidRDefault="009A1EA5" w:rsidP="007F7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3802140"/>
    <w:lvl w:ilvl="0">
      <w:start w:val="2"/>
      <w:numFmt w:val="decimal"/>
      <w:lvlText w:val="%1."/>
      <w:lvlJc w:val="left"/>
      <w:pPr>
        <w:ind w:left="360" w:hanging="360"/>
      </w:pPr>
      <w:rPr>
        <w:rFonts w:ascii="Arial" w:hAnsi="Arial" w:cs="Arial" w:hint="default"/>
        <w:b/>
        <w:i/>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E623DD5"/>
    <w:multiLevelType w:val="hybridMultilevel"/>
    <w:tmpl w:val="A6F0E37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2BF0557A"/>
    <w:multiLevelType w:val="hybridMultilevel"/>
    <w:tmpl w:val="521EA81C"/>
    <w:lvl w:ilvl="0" w:tplc="5510A2EC">
      <w:start w:val="1"/>
      <w:numFmt w:val="decimal"/>
      <w:suff w:val="space"/>
      <w:lvlText w:val="%1."/>
      <w:lvlJc w:val="left"/>
      <w:pPr>
        <w:ind w:left="720" w:hanging="38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2DC92C23"/>
    <w:multiLevelType w:val="multilevel"/>
    <w:tmpl w:val="EF760484"/>
    <w:lvl w:ilvl="0">
      <w:start w:val="1"/>
      <w:numFmt w:val="decimal"/>
      <w:lvlText w:val="%1."/>
      <w:lvlJc w:val="left"/>
      <w:pPr>
        <w:ind w:left="480" w:hanging="480"/>
      </w:pPr>
      <w:rPr>
        <w:rFonts w:hint="default"/>
      </w:rPr>
    </w:lvl>
    <w:lvl w:ilvl="1">
      <w:start w:val="24"/>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30670F33"/>
    <w:multiLevelType w:val="multilevel"/>
    <w:tmpl w:val="AE1AA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150D8E"/>
    <w:multiLevelType w:val="multilevel"/>
    <w:tmpl w:val="B3F2D6E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73D2C21"/>
    <w:multiLevelType w:val="multilevel"/>
    <w:tmpl w:val="59BCEBDC"/>
    <w:lvl w:ilvl="0">
      <w:start w:val="2"/>
      <w:numFmt w:val="decimal"/>
      <w:lvlText w:val="%1."/>
      <w:lvlJc w:val="left"/>
      <w:pPr>
        <w:ind w:left="480" w:hanging="480"/>
      </w:pPr>
      <w:rPr>
        <w:rFonts w:hint="default"/>
      </w:rPr>
    </w:lvl>
    <w:lvl w:ilvl="1">
      <w:start w:val="1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DC7505"/>
    <w:multiLevelType w:val="hybridMultilevel"/>
    <w:tmpl w:val="09D6A9DC"/>
    <w:lvl w:ilvl="0" w:tplc="04250001">
      <w:start w:val="1"/>
      <w:numFmt w:val="bullet"/>
      <w:lvlText w:val=""/>
      <w:lvlJc w:val="left"/>
      <w:pPr>
        <w:ind w:left="1080" w:hanging="360"/>
      </w:pPr>
      <w:rPr>
        <w:rFonts w:ascii="Symbol" w:hAnsi="Symbol"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8" w15:restartNumberingAfterBreak="0">
    <w:nsid w:val="64A25B9E"/>
    <w:multiLevelType w:val="multilevel"/>
    <w:tmpl w:val="B6CC42B6"/>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val="0"/>
        <w:i w:val="0"/>
        <w:color w:val="auto"/>
      </w:rPr>
    </w:lvl>
    <w:lvl w:ilvl="2">
      <w:start w:val="1"/>
      <w:numFmt w:val="decimal"/>
      <w:isLgl/>
      <w:suff w:val="space"/>
      <w:lvlText w:val="%1.%2.%3."/>
      <w:lvlJc w:val="left"/>
      <w:pPr>
        <w:ind w:left="0" w:firstLine="0"/>
      </w:pPr>
      <w:rPr>
        <w:rFonts w:ascii="Times New Roman" w:hAnsi="Times New Roman" w:cs="Times New Roman" w:hint="default"/>
        <w:b w:val="0"/>
        <w:strike w:val="0"/>
      </w:rPr>
    </w:lvl>
    <w:lvl w:ilvl="3">
      <w:start w:val="1"/>
      <w:numFmt w:val="decimal"/>
      <w:isLgl/>
      <w:suff w:val="space"/>
      <w:lvlText w:val="%1.%2.%3.%4."/>
      <w:lvlJc w:val="left"/>
      <w:pPr>
        <w:ind w:left="0" w:firstLine="0"/>
      </w:pPr>
      <w:rPr>
        <w:rFonts w:ascii="Times New Roman" w:hAnsi="Times New Roman" w:cs="Times New Roman" w:hint="default"/>
        <w:b w:val="0"/>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9" w15:restartNumberingAfterBreak="0">
    <w:nsid w:val="69954DDF"/>
    <w:multiLevelType w:val="hybridMultilevel"/>
    <w:tmpl w:val="72DA98F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1042637531">
    <w:abstractNumId w:val="4"/>
  </w:num>
  <w:num w:numId="2" w16cid:durableId="1984000626">
    <w:abstractNumId w:val="5"/>
  </w:num>
  <w:num w:numId="3" w16cid:durableId="554394285">
    <w:abstractNumId w:val="0"/>
  </w:num>
  <w:num w:numId="4" w16cid:durableId="427847363">
    <w:abstractNumId w:val="8"/>
  </w:num>
  <w:num w:numId="5" w16cid:durableId="424036918">
    <w:abstractNumId w:val="6"/>
  </w:num>
  <w:num w:numId="6" w16cid:durableId="1254704614">
    <w:abstractNumId w:val="7"/>
  </w:num>
  <w:num w:numId="7" w16cid:durableId="1316035322">
    <w:abstractNumId w:val="1"/>
  </w:num>
  <w:num w:numId="8" w16cid:durableId="1028599210">
    <w:abstractNumId w:val="3"/>
  </w:num>
  <w:num w:numId="9" w16cid:durableId="1405420489">
    <w:abstractNumId w:val="9"/>
  </w:num>
  <w:num w:numId="10" w16cid:durableId="1429080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93"/>
    <w:rsid w:val="00011789"/>
    <w:rsid w:val="00012974"/>
    <w:rsid w:val="000307E1"/>
    <w:rsid w:val="00035CB7"/>
    <w:rsid w:val="00050CCD"/>
    <w:rsid w:val="00050D6D"/>
    <w:rsid w:val="00052294"/>
    <w:rsid w:val="00061A0E"/>
    <w:rsid w:val="00065934"/>
    <w:rsid w:val="000662FD"/>
    <w:rsid w:val="00075E30"/>
    <w:rsid w:val="00082933"/>
    <w:rsid w:val="000831CC"/>
    <w:rsid w:val="0008390B"/>
    <w:rsid w:val="00084598"/>
    <w:rsid w:val="000861B4"/>
    <w:rsid w:val="000930C6"/>
    <w:rsid w:val="000A2BD3"/>
    <w:rsid w:val="000A60F0"/>
    <w:rsid w:val="000C2D18"/>
    <w:rsid w:val="000C49D0"/>
    <w:rsid w:val="000D11CC"/>
    <w:rsid w:val="000F440D"/>
    <w:rsid w:val="000F5AED"/>
    <w:rsid w:val="00100299"/>
    <w:rsid w:val="001129A7"/>
    <w:rsid w:val="00120DA9"/>
    <w:rsid w:val="00127145"/>
    <w:rsid w:val="0013111A"/>
    <w:rsid w:val="00150586"/>
    <w:rsid w:val="001526E2"/>
    <w:rsid w:val="00155ADA"/>
    <w:rsid w:val="00157594"/>
    <w:rsid w:val="00170B81"/>
    <w:rsid w:val="0017531A"/>
    <w:rsid w:val="00181F2A"/>
    <w:rsid w:val="00195986"/>
    <w:rsid w:val="001A7CFD"/>
    <w:rsid w:val="001B6B77"/>
    <w:rsid w:val="001C6652"/>
    <w:rsid w:val="001C7B24"/>
    <w:rsid w:val="001D1401"/>
    <w:rsid w:val="001E38B7"/>
    <w:rsid w:val="001F2A49"/>
    <w:rsid w:val="001F7649"/>
    <w:rsid w:val="001F7AEB"/>
    <w:rsid w:val="0020243B"/>
    <w:rsid w:val="00205B97"/>
    <w:rsid w:val="0021408D"/>
    <w:rsid w:val="002200F8"/>
    <w:rsid w:val="002221AB"/>
    <w:rsid w:val="00240869"/>
    <w:rsid w:val="00242C71"/>
    <w:rsid w:val="00244961"/>
    <w:rsid w:val="00247EB8"/>
    <w:rsid w:val="0025539D"/>
    <w:rsid w:val="002618D3"/>
    <w:rsid w:val="0028125F"/>
    <w:rsid w:val="00286BE5"/>
    <w:rsid w:val="0029644C"/>
    <w:rsid w:val="002A0220"/>
    <w:rsid w:val="002A738E"/>
    <w:rsid w:val="002B68E9"/>
    <w:rsid w:val="002C29A1"/>
    <w:rsid w:val="002C605A"/>
    <w:rsid w:val="002D3C71"/>
    <w:rsid w:val="002D4EB9"/>
    <w:rsid w:val="002E189F"/>
    <w:rsid w:val="00317CF8"/>
    <w:rsid w:val="00322DC7"/>
    <w:rsid w:val="00350A1D"/>
    <w:rsid w:val="00354981"/>
    <w:rsid w:val="00354A93"/>
    <w:rsid w:val="0037254B"/>
    <w:rsid w:val="00376A32"/>
    <w:rsid w:val="00386327"/>
    <w:rsid w:val="003877B1"/>
    <w:rsid w:val="00395D9C"/>
    <w:rsid w:val="00396F6C"/>
    <w:rsid w:val="00397B5F"/>
    <w:rsid w:val="003A161D"/>
    <w:rsid w:val="003B08A4"/>
    <w:rsid w:val="003B1CA4"/>
    <w:rsid w:val="003C1A40"/>
    <w:rsid w:val="003C61D0"/>
    <w:rsid w:val="003D2E81"/>
    <w:rsid w:val="003E384C"/>
    <w:rsid w:val="003E41D1"/>
    <w:rsid w:val="003E4C47"/>
    <w:rsid w:val="003E570C"/>
    <w:rsid w:val="003E618F"/>
    <w:rsid w:val="003F2697"/>
    <w:rsid w:val="00405885"/>
    <w:rsid w:val="0040657B"/>
    <w:rsid w:val="00415187"/>
    <w:rsid w:val="00415A85"/>
    <w:rsid w:val="00420D3E"/>
    <w:rsid w:val="0043057E"/>
    <w:rsid w:val="0043132B"/>
    <w:rsid w:val="00445F09"/>
    <w:rsid w:val="004505CF"/>
    <w:rsid w:val="0045402C"/>
    <w:rsid w:val="00455767"/>
    <w:rsid w:val="00464343"/>
    <w:rsid w:val="00475D17"/>
    <w:rsid w:val="00483E03"/>
    <w:rsid w:val="00485C58"/>
    <w:rsid w:val="00490DD0"/>
    <w:rsid w:val="00493B35"/>
    <w:rsid w:val="00495CE4"/>
    <w:rsid w:val="004C55E7"/>
    <w:rsid w:val="004C624C"/>
    <w:rsid w:val="004C65F0"/>
    <w:rsid w:val="004E1ED1"/>
    <w:rsid w:val="004E6051"/>
    <w:rsid w:val="00505AAE"/>
    <w:rsid w:val="0051036B"/>
    <w:rsid w:val="00510B61"/>
    <w:rsid w:val="0051181A"/>
    <w:rsid w:val="00513033"/>
    <w:rsid w:val="005143B6"/>
    <w:rsid w:val="00520A74"/>
    <w:rsid w:val="00522E0D"/>
    <w:rsid w:val="00535832"/>
    <w:rsid w:val="00545548"/>
    <w:rsid w:val="00547170"/>
    <w:rsid w:val="00566AD4"/>
    <w:rsid w:val="0058302E"/>
    <w:rsid w:val="0058315D"/>
    <w:rsid w:val="0059660D"/>
    <w:rsid w:val="005977AF"/>
    <w:rsid w:val="005A684A"/>
    <w:rsid w:val="005B1FEE"/>
    <w:rsid w:val="005B5AFB"/>
    <w:rsid w:val="005B7B78"/>
    <w:rsid w:val="005C6551"/>
    <w:rsid w:val="005D26A2"/>
    <w:rsid w:val="005D486C"/>
    <w:rsid w:val="005E4D56"/>
    <w:rsid w:val="005E7B18"/>
    <w:rsid w:val="005F40CA"/>
    <w:rsid w:val="005F56E7"/>
    <w:rsid w:val="005F6273"/>
    <w:rsid w:val="005F74F6"/>
    <w:rsid w:val="0060783F"/>
    <w:rsid w:val="00613D15"/>
    <w:rsid w:val="00614405"/>
    <w:rsid w:val="0062464E"/>
    <w:rsid w:val="00633821"/>
    <w:rsid w:val="0064093B"/>
    <w:rsid w:val="00643078"/>
    <w:rsid w:val="00657D96"/>
    <w:rsid w:val="0066478C"/>
    <w:rsid w:val="00666975"/>
    <w:rsid w:val="00677A7B"/>
    <w:rsid w:val="00695DDE"/>
    <w:rsid w:val="00696E92"/>
    <w:rsid w:val="006A70B6"/>
    <w:rsid w:val="006B7809"/>
    <w:rsid w:val="006C0190"/>
    <w:rsid w:val="006C5937"/>
    <w:rsid w:val="006D5124"/>
    <w:rsid w:val="006E4002"/>
    <w:rsid w:val="006F01DF"/>
    <w:rsid w:val="006F5E6B"/>
    <w:rsid w:val="00710BF1"/>
    <w:rsid w:val="00712BC4"/>
    <w:rsid w:val="00716439"/>
    <w:rsid w:val="007242BA"/>
    <w:rsid w:val="00727336"/>
    <w:rsid w:val="00731CDC"/>
    <w:rsid w:val="007411B1"/>
    <w:rsid w:val="00742512"/>
    <w:rsid w:val="00753590"/>
    <w:rsid w:val="00754308"/>
    <w:rsid w:val="00755218"/>
    <w:rsid w:val="00772E38"/>
    <w:rsid w:val="007737B1"/>
    <w:rsid w:val="00773D8C"/>
    <w:rsid w:val="00774B92"/>
    <w:rsid w:val="00781A30"/>
    <w:rsid w:val="007A05AA"/>
    <w:rsid w:val="007A0773"/>
    <w:rsid w:val="007A3E99"/>
    <w:rsid w:val="007A5BC1"/>
    <w:rsid w:val="007A73FE"/>
    <w:rsid w:val="007B2BA7"/>
    <w:rsid w:val="007C5607"/>
    <w:rsid w:val="007D6E3A"/>
    <w:rsid w:val="007F1DAB"/>
    <w:rsid w:val="007F27E1"/>
    <w:rsid w:val="007F544E"/>
    <w:rsid w:val="007F764D"/>
    <w:rsid w:val="00804070"/>
    <w:rsid w:val="00807168"/>
    <w:rsid w:val="008122B9"/>
    <w:rsid w:val="00815036"/>
    <w:rsid w:val="00816CC5"/>
    <w:rsid w:val="00820C36"/>
    <w:rsid w:val="0082509A"/>
    <w:rsid w:val="008264A4"/>
    <w:rsid w:val="00834F1A"/>
    <w:rsid w:val="008371C2"/>
    <w:rsid w:val="00842100"/>
    <w:rsid w:val="008459F4"/>
    <w:rsid w:val="00845B23"/>
    <w:rsid w:val="00846B38"/>
    <w:rsid w:val="00864807"/>
    <w:rsid w:val="00876281"/>
    <w:rsid w:val="008763A7"/>
    <w:rsid w:val="00881E72"/>
    <w:rsid w:val="0088331E"/>
    <w:rsid w:val="008A1B7D"/>
    <w:rsid w:val="008A2ED2"/>
    <w:rsid w:val="008A6BB9"/>
    <w:rsid w:val="008B565F"/>
    <w:rsid w:val="008C09FB"/>
    <w:rsid w:val="008D0B84"/>
    <w:rsid w:val="008D1A12"/>
    <w:rsid w:val="008D5433"/>
    <w:rsid w:val="008E3FCC"/>
    <w:rsid w:val="008E5247"/>
    <w:rsid w:val="008E706B"/>
    <w:rsid w:val="008E7686"/>
    <w:rsid w:val="008F05E8"/>
    <w:rsid w:val="008F38E3"/>
    <w:rsid w:val="008F5874"/>
    <w:rsid w:val="00910E5D"/>
    <w:rsid w:val="00913384"/>
    <w:rsid w:val="00924979"/>
    <w:rsid w:val="009717A1"/>
    <w:rsid w:val="00982E53"/>
    <w:rsid w:val="00990502"/>
    <w:rsid w:val="00993529"/>
    <w:rsid w:val="009975BA"/>
    <w:rsid w:val="009A0587"/>
    <w:rsid w:val="009A15AC"/>
    <w:rsid w:val="009A1EA5"/>
    <w:rsid w:val="009B2DED"/>
    <w:rsid w:val="009B2F2A"/>
    <w:rsid w:val="009B3772"/>
    <w:rsid w:val="009B398B"/>
    <w:rsid w:val="009B4028"/>
    <w:rsid w:val="009B775A"/>
    <w:rsid w:val="009C0999"/>
    <w:rsid w:val="009C0FAB"/>
    <w:rsid w:val="009C4A8B"/>
    <w:rsid w:val="009D252C"/>
    <w:rsid w:val="009D3EDD"/>
    <w:rsid w:val="009D4A8A"/>
    <w:rsid w:val="009D7227"/>
    <w:rsid w:val="00A00ACF"/>
    <w:rsid w:val="00A02537"/>
    <w:rsid w:val="00A12890"/>
    <w:rsid w:val="00A147A5"/>
    <w:rsid w:val="00A15E69"/>
    <w:rsid w:val="00A42EA1"/>
    <w:rsid w:val="00A5610F"/>
    <w:rsid w:val="00A563E1"/>
    <w:rsid w:val="00A6537D"/>
    <w:rsid w:val="00A9667E"/>
    <w:rsid w:val="00AA1090"/>
    <w:rsid w:val="00AA10F3"/>
    <w:rsid w:val="00AA2CBA"/>
    <w:rsid w:val="00AA3A83"/>
    <w:rsid w:val="00AA4B2F"/>
    <w:rsid w:val="00AB3AC4"/>
    <w:rsid w:val="00AB60FB"/>
    <w:rsid w:val="00AD348B"/>
    <w:rsid w:val="00AD36F9"/>
    <w:rsid w:val="00AE5889"/>
    <w:rsid w:val="00AE617B"/>
    <w:rsid w:val="00AF22D4"/>
    <w:rsid w:val="00B123BE"/>
    <w:rsid w:val="00B1327A"/>
    <w:rsid w:val="00B139A3"/>
    <w:rsid w:val="00B2274D"/>
    <w:rsid w:val="00B2292F"/>
    <w:rsid w:val="00B23D0D"/>
    <w:rsid w:val="00B2415B"/>
    <w:rsid w:val="00B425C8"/>
    <w:rsid w:val="00B5198D"/>
    <w:rsid w:val="00B54082"/>
    <w:rsid w:val="00B54733"/>
    <w:rsid w:val="00B57046"/>
    <w:rsid w:val="00B62626"/>
    <w:rsid w:val="00B654A4"/>
    <w:rsid w:val="00B7083D"/>
    <w:rsid w:val="00B72674"/>
    <w:rsid w:val="00B82E84"/>
    <w:rsid w:val="00B84E48"/>
    <w:rsid w:val="00B92230"/>
    <w:rsid w:val="00B96806"/>
    <w:rsid w:val="00BB20BD"/>
    <w:rsid w:val="00BB6F68"/>
    <w:rsid w:val="00BC2E04"/>
    <w:rsid w:val="00BC3DDE"/>
    <w:rsid w:val="00BC63FC"/>
    <w:rsid w:val="00BD1E65"/>
    <w:rsid w:val="00BF6560"/>
    <w:rsid w:val="00C229DF"/>
    <w:rsid w:val="00C22E93"/>
    <w:rsid w:val="00C25F94"/>
    <w:rsid w:val="00C31C3D"/>
    <w:rsid w:val="00C44CA1"/>
    <w:rsid w:val="00C45F19"/>
    <w:rsid w:val="00C52508"/>
    <w:rsid w:val="00C55C59"/>
    <w:rsid w:val="00C709AA"/>
    <w:rsid w:val="00C756D0"/>
    <w:rsid w:val="00C842DC"/>
    <w:rsid w:val="00C94052"/>
    <w:rsid w:val="00C952E2"/>
    <w:rsid w:val="00C953E3"/>
    <w:rsid w:val="00CA3304"/>
    <w:rsid w:val="00CA58A1"/>
    <w:rsid w:val="00CD3903"/>
    <w:rsid w:val="00CE52F8"/>
    <w:rsid w:val="00CE7774"/>
    <w:rsid w:val="00CF20CE"/>
    <w:rsid w:val="00D06CBC"/>
    <w:rsid w:val="00D22713"/>
    <w:rsid w:val="00D2400D"/>
    <w:rsid w:val="00D346FC"/>
    <w:rsid w:val="00D359EA"/>
    <w:rsid w:val="00D45194"/>
    <w:rsid w:val="00D5521F"/>
    <w:rsid w:val="00D831BF"/>
    <w:rsid w:val="00D83B5A"/>
    <w:rsid w:val="00D849B4"/>
    <w:rsid w:val="00DA0090"/>
    <w:rsid w:val="00DA1E31"/>
    <w:rsid w:val="00DA620F"/>
    <w:rsid w:val="00DB594C"/>
    <w:rsid w:val="00DB7F8F"/>
    <w:rsid w:val="00DC3B79"/>
    <w:rsid w:val="00DC6960"/>
    <w:rsid w:val="00DC73F5"/>
    <w:rsid w:val="00DC78FB"/>
    <w:rsid w:val="00DD3B3A"/>
    <w:rsid w:val="00DF666D"/>
    <w:rsid w:val="00E12E81"/>
    <w:rsid w:val="00E23176"/>
    <w:rsid w:val="00E248A5"/>
    <w:rsid w:val="00E34046"/>
    <w:rsid w:val="00E40764"/>
    <w:rsid w:val="00E42CEA"/>
    <w:rsid w:val="00E500C8"/>
    <w:rsid w:val="00E553CD"/>
    <w:rsid w:val="00E57576"/>
    <w:rsid w:val="00E60E0B"/>
    <w:rsid w:val="00E62B39"/>
    <w:rsid w:val="00E70C14"/>
    <w:rsid w:val="00E73659"/>
    <w:rsid w:val="00E75F89"/>
    <w:rsid w:val="00E7613A"/>
    <w:rsid w:val="00E76B6F"/>
    <w:rsid w:val="00E81D83"/>
    <w:rsid w:val="00E854F0"/>
    <w:rsid w:val="00E85CFE"/>
    <w:rsid w:val="00E861F0"/>
    <w:rsid w:val="00EA608A"/>
    <w:rsid w:val="00EA6C19"/>
    <w:rsid w:val="00EC1199"/>
    <w:rsid w:val="00EC2E9C"/>
    <w:rsid w:val="00ED2ED0"/>
    <w:rsid w:val="00EE15BA"/>
    <w:rsid w:val="00EE57AA"/>
    <w:rsid w:val="00EF3177"/>
    <w:rsid w:val="00EF5FD3"/>
    <w:rsid w:val="00F00055"/>
    <w:rsid w:val="00F06A26"/>
    <w:rsid w:val="00F06AFB"/>
    <w:rsid w:val="00F145CA"/>
    <w:rsid w:val="00F16B66"/>
    <w:rsid w:val="00F24122"/>
    <w:rsid w:val="00F24451"/>
    <w:rsid w:val="00F26D84"/>
    <w:rsid w:val="00F31BF5"/>
    <w:rsid w:val="00F35629"/>
    <w:rsid w:val="00F36CDE"/>
    <w:rsid w:val="00F805CD"/>
    <w:rsid w:val="00F87A8A"/>
    <w:rsid w:val="00F93E7A"/>
    <w:rsid w:val="00FA1FC1"/>
    <w:rsid w:val="00FA6096"/>
    <w:rsid w:val="00FB5183"/>
    <w:rsid w:val="00FB5FF4"/>
    <w:rsid w:val="00FB6DF3"/>
    <w:rsid w:val="00FB6E73"/>
    <w:rsid w:val="00FB77B8"/>
    <w:rsid w:val="00FC3696"/>
    <w:rsid w:val="00FC4F81"/>
    <w:rsid w:val="00FE3FFC"/>
    <w:rsid w:val="00FF7CE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9B0FE"/>
  <w15:chartTrackingRefBased/>
  <w15:docId w15:val="{24E6C5CF-AAE1-408B-8555-7DF2ED9A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ummuga loetelu,Loendi l›ik"/>
    <w:basedOn w:val="Normal"/>
    <w:link w:val="ListParagraphChar"/>
    <w:uiPriority w:val="34"/>
    <w:qFormat/>
    <w:rsid w:val="00C22E93"/>
    <w:pPr>
      <w:ind w:left="720"/>
      <w:contextualSpacing/>
    </w:pPr>
  </w:style>
  <w:style w:type="character" w:customStyle="1" w:styleId="ListParagraphChar">
    <w:name w:val="List Paragraph Char"/>
    <w:aliases w:val="Mummuga loetelu Char,Loendi l›ik Char"/>
    <w:link w:val="ListParagraph"/>
    <w:uiPriority w:val="34"/>
    <w:locked/>
    <w:rsid w:val="00C952E2"/>
  </w:style>
  <w:style w:type="paragraph" w:styleId="Header">
    <w:name w:val="header"/>
    <w:basedOn w:val="Normal"/>
    <w:link w:val="HeaderChar"/>
    <w:uiPriority w:val="99"/>
    <w:unhideWhenUsed/>
    <w:rsid w:val="007F76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F764D"/>
  </w:style>
  <w:style w:type="paragraph" w:styleId="Footer">
    <w:name w:val="footer"/>
    <w:basedOn w:val="Normal"/>
    <w:link w:val="FooterChar"/>
    <w:uiPriority w:val="99"/>
    <w:unhideWhenUsed/>
    <w:rsid w:val="007F76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F764D"/>
  </w:style>
  <w:style w:type="character" w:styleId="CommentReference">
    <w:name w:val="annotation reference"/>
    <w:basedOn w:val="DefaultParagraphFont"/>
    <w:uiPriority w:val="99"/>
    <w:semiHidden/>
    <w:unhideWhenUsed/>
    <w:rsid w:val="0017531A"/>
    <w:rPr>
      <w:sz w:val="16"/>
      <w:szCs w:val="16"/>
    </w:rPr>
  </w:style>
  <w:style w:type="paragraph" w:styleId="CommentText">
    <w:name w:val="annotation text"/>
    <w:basedOn w:val="Normal"/>
    <w:link w:val="CommentTextChar"/>
    <w:uiPriority w:val="99"/>
    <w:unhideWhenUsed/>
    <w:rsid w:val="0017531A"/>
    <w:pPr>
      <w:spacing w:line="240" w:lineRule="auto"/>
    </w:pPr>
    <w:rPr>
      <w:sz w:val="20"/>
      <w:szCs w:val="20"/>
    </w:rPr>
  </w:style>
  <w:style w:type="character" w:customStyle="1" w:styleId="CommentTextChar">
    <w:name w:val="Comment Text Char"/>
    <w:basedOn w:val="DefaultParagraphFont"/>
    <w:link w:val="CommentText"/>
    <w:uiPriority w:val="99"/>
    <w:rsid w:val="0017531A"/>
    <w:rPr>
      <w:sz w:val="20"/>
      <w:szCs w:val="20"/>
    </w:rPr>
  </w:style>
  <w:style w:type="paragraph" w:styleId="CommentSubject">
    <w:name w:val="annotation subject"/>
    <w:basedOn w:val="CommentText"/>
    <w:next w:val="CommentText"/>
    <w:link w:val="CommentSubjectChar"/>
    <w:uiPriority w:val="99"/>
    <w:semiHidden/>
    <w:unhideWhenUsed/>
    <w:rsid w:val="0017531A"/>
    <w:rPr>
      <w:b/>
      <w:bCs/>
    </w:rPr>
  </w:style>
  <w:style w:type="character" w:customStyle="1" w:styleId="CommentSubjectChar">
    <w:name w:val="Comment Subject Char"/>
    <w:basedOn w:val="CommentTextChar"/>
    <w:link w:val="CommentSubject"/>
    <w:uiPriority w:val="99"/>
    <w:semiHidden/>
    <w:rsid w:val="0017531A"/>
    <w:rPr>
      <w:b/>
      <w:bCs/>
      <w:sz w:val="20"/>
      <w:szCs w:val="20"/>
    </w:rPr>
  </w:style>
  <w:style w:type="character" w:styleId="Hyperlink">
    <w:name w:val="Hyperlink"/>
    <w:basedOn w:val="DefaultParagraphFont"/>
    <w:uiPriority w:val="99"/>
    <w:unhideWhenUsed/>
    <w:rsid w:val="008371C2"/>
    <w:rPr>
      <w:color w:val="0563C1" w:themeColor="hyperlink"/>
      <w:u w:val="single"/>
    </w:rPr>
  </w:style>
  <w:style w:type="character" w:styleId="UnresolvedMention">
    <w:name w:val="Unresolved Mention"/>
    <w:basedOn w:val="DefaultParagraphFont"/>
    <w:uiPriority w:val="99"/>
    <w:semiHidden/>
    <w:unhideWhenUsed/>
    <w:rsid w:val="008371C2"/>
    <w:rPr>
      <w:color w:val="605E5C"/>
      <w:shd w:val="clear" w:color="auto" w:fill="E1DFDD"/>
    </w:rPr>
  </w:style>
  <w:style w:type="paragraph" w:customStyle="1" w:styleId="00Phitekst">
    <w:name w:val="00 Põhitekst"/>
    <w:basedOn w:val="Normal"/>
    <w:link w:val="00PhitekstChar"/>
    <w:qFormat/>
    <w:rsid w:val="001A7CFD"/>
    <w:pPr>
      <w:spacing w:after="0" w:line="276" w:lineRule="auto"/>
      <w:jc w:val="both"/>
    </w:pPr>
    <w:rPr>
      <w:rFonts w:asciiTheme="majorHAnsi" w:hAnsiTheme="majorHAnsi" w:cstheme="majorHAnsi"/>
      <w:kern w:val="0"/>
      <w:sz w:val="24"/>
      <w:szCs w:val="24"/>
      <w14:ligatures w14:val="none"/>
    </w:rPr>
  </w:style>
  <w:style w:type="character" w:customStyle="1" w:styleId="00PhitekstChar">
    <w:name w:val="00 Põhitekst Char"/>
    <w:basedOn w:val="DefaultParagraphFont"/>
    <w:link w:val="00Phitekst"/>
    <w:rsid w:val="001A7CFD"/>
    <w:rPr>
      <w:rFonts w:asciiTheme="majorHAnsi" w:hAnsiTheme="majorHAnsi" w:cstheme="majorHAns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472628">
      <w:bodyDiv w:val="1"/>
      <w:marLeft w:val="0"/>
      <w:marRight w:val="0"/>
      <w:marTop w:val="0"/>
      <w:marBottom w:val="0"/>
      <w:divBdr>
        <w:top w:val="none" w:sz="0" w:space="0" w:color="auto"/>
        <w:left w:val="none" w:sz="0" w:space="0" w:color="auto"/>
        <w:bottom w:val="none" w:sz="0" w:space="0" w:color="auto"/>
        <w:right w:val="none" w:sz="0" w:space="0" w:color="auto"/>
      </w:divBdr>
      <w:divsChild>
        <w:div w:id="222788830">
          <w:marLeft w:val="-150"/>
          <w:marRight w:val="-150"/>
          <w:marTop w:val="0"/>
          <w:marBottom w:val="0"/>
          <w:divBdr>
            <w:top w:val="none" w:sz="0" w:space="0" w:color="auto"/>
            <w:left w:val="none" w:sz="0" w:space="0" w:color="auto"/>
            <w:bottom w:val="none" w:sz="0" w:space="0" w:color="auto"/>
            <w:right w:val="none" w:sz="0" w:space="0" w:color="auto"/>
          </w:divBdr>
          <w:divsChild>
            <w:div w:id="1103184357">
              <w:marLeft w:val="0"/>
              <w:marRight w:val="0"/>
              <w:marTop w:val="0"/>
              <w:marBottom w:val="0"/>
              <w:divBdr>
                <w:top w:val="none" w:sz="0" w:space="0" w:color="auto"/>
                <w:left w:val="none" w:sz="0" w:space="0" w:color="auto"/>
                <w:bottom w:val="none" w:sz="0" w:space="0" w:color="auto"/>
                <w:right w:val="none" w:sz="0" w:space="0" w:color="auto"/>
              </w:divBdr>
            </w:div>
          </w:divsChild>
        </w:div>
        <w:div w:id="1328443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49515c-1ec1-4d43-b2b6-72147910d7b4" xsi:nil="true"/>
    <lcf76f155ced4ddcb4097134ff3c332f xmlns="6687768b-53fe-4807-b859-73528b8e306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D967E9B1494824D9CACEE48F04257EB" ma:contentTypeVersion="16" ma:contentTypeDescription="Loo uus dokument" ma:contentTypeScope="" ma:versionID="bcd0d562fe98f773fc4dec1e3e1d0c15">
  <xsd:schema xmlns:xsd="http://www.w3.org/2001/XMLSchema" xmlns:xs="http://www.w3.org/2001/XMLSchema" xmlns:p="http://schemas.microsoft.com/office/2006/metadata/properties" xmlns:ns2="6687768b-53fe-4807-b859-73528b8e3065" xmlns:ns3="cf49515c-1ec1-4d43-b2b6-72147910d7b4" targetNamespace="http://schemas.microsoft.com/office/2006/metadata/properties" ma:root="true" ma:fieldsID="980b1e938a908c10049ad6ee3e782a2a" ns2:_="" ns3:_="">
    <xsd:import namespace="6687768b-53fe-4807-b859-73528b8e3065"/>
    <xsd:import namespace="cf49515c-1ec1-4d43-b2b6-72147910d7b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87768b-53fe-4807-b859-73528b8e30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49515c-1ec1-4d43-b2b6-72147910d7b4"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dbdcc87a-6392-475b-8c39-6f2075f75ba0}" ma:internalName="TaxCatchAll" ma:showField="CatchAllData" ma:web="cf49515c-1ec1-4d43-b2b6-72147910d7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CBF290-418A-4E7C-B2A5-E526B90EBA6F}">
  <ds:schemaRefs>
    <ds:schemaRef ds:uri="http://schemas.microsoft.com/office/2006/metadata/properties"/>
    <ds:schemaRef ds:uri="http://schemas.microsoft.com/office/infopath/2007/PartnerControls"/>
    <ds:schemaRef ds:uri="cf49515c-1ec1-4d43-b2b6-72147910d7b4"/>
    <ds:schemaRef ds:uri="6687768b-53fe-4807-b859-73528b8e3065"/>
  </ds:schemaRefs>
</ds:datastoreItem>
</file>

<file path=customXml/itemProps2.xml><?xml version="1.0" encoding="utf-8"?>
<ds:datastoreItem xmlns:ds="http://schemas.openxmlformats.org/officeDocument/2006/customXml" ds:itemID="{DE1D022B-811C-47D5-B16B-2937AAE18AF8}">
  <ds:schemaRefs>
    <ds:schemaRef ds:uri="http://schemas.openxmlformats.org/officeDocument/2006/bibliography"/>
  </ds:schemaRefs>
</ds:datastoreItem>
</file>

<file path=customXml/itemProps3.xml><?xml version="1.0" encoding="utf-8"?>
<ds:datastoreItem xmlns:ds="http://schemas.openxmlformats.org/officeDocument/2006/customXml" ds:itemID="{B6E6B76B-8ABC-4172-9EA4-84F2F7AC2B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87768b-53fe-4807-b859-73528b8e3065"/>
    <ds:schemaRef ds:uri="cf49515c-1ec1-4d43-b2b6-72147910d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86BE9-E845-4D2D-AF58-099E1A0F9296}">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250</TotalTime>
  <Pages>2</Pages>
  <Words>895</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Katrin Ametmaa</cp:lastModifiedBy>
  <cp:revision>113</cp:revision>
  <dcterms:created xsi:type="dcterms:W3CDTF">2026-02-09T08:17:00Z</dcterms:created>
  <dcterms:modified xsi:type="dcterms:W3CDTF">2026-03-19T09:52:00Z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0x0101009D967E9B1494824D9CACEE48F04257EB</vt:lpwstr>
  </property>
  <property fmtid="{D5CDD505-2E9C-101B-9397-08002B2CF9AE}" pid="3" name="Order">
    <vt:r8>1448600</vt:r8>
  </property>
  <property fmtid="{D5CDD505-2E9C-101B-9397-08002B2CF9AE}" pid="4" name="MediaServiceImageTags">
    <vt:lpwstr/>
  </property>
</Properties>
</file>